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2DE47C" w14:paraId="2C078E63" wp14:textId="772304AD">
      <w:pPr>
        <w:pStyle w:val="Title"/>
        <w:rPr>
          <w:rFonts w:ascii="Arial Nova" w:hAnsi="Arial Nova" w:eastAsia="Arial Nova" w:cs="Arial Nova"/>
          <w:color w:val="auto"/>
          <w:sz w:val="28"/>
          <w:szCs w:val="28"/>
        </w:rPr>
      </w:pPr>
      <w:bookmarkStart w:name="_GoBack" w:id="0"/>
      <w:bookmarkEnd w:id="0"/>
      <w:commentRangeStart w:id="1388587182"/>
      <w:r w:rsidRPr="422E1DD8" w:rsidR="29383EF9">
        <w:rPr>
          <w:rFonts w:ascii="Arial Nova" w:hAnsi="Arial Nova" w:eastAsia="Arial Nova" w:cs="Arial Nova"/>
          <w:color w:val="auto"/>
        </w:rPr>
        <w:t xml:space="preserve">Spice it Up </w:t>
      </w:r>
    </w:p>
    <w:p w:rsidR="6A2DE47C" w:rsidP="422E1DD8" w:rsidRDefault="6A2DE47C" w14:paraId="5C5CA784" w14:textId="0D354526">
      <w:pPr>
        <w:pStyle w:val="Heading1"/>
        <w:rPr>
          <w:rFonts w:ascii="Arial Nova" w:hAnsi="Arial Nova" w:eastAsia="Arial Nova" w:cs="Arial Nova"/>
          <w:sz w:val="32"/>
          <w:szCs w:val="32"/>
        </w:rPr>
      </w:pPr>
      <w:r w:rsidRPr="422E1DD8" w:rsidR="29383EF9">
        <w:rPr>
          <w:rFonts w:ascii="Arial Nova" w:hAnsi="Arial Nova" w:eastAsia="Arial Nova" w:cs="Arial Nova"/>
          <w:sz w:val="32"/>
          <w:szCs w:val="32"/>
        </w:rPr>
        <w:t>15 seasoning blends</w:t>
      </w:r>
      <w:r w:rsidRPr="422E1DD8" w:rsidR="29383EF9">
        <w:rPr>
          <w:rFonts w:ascii="Arial Nova" w:hAnsi="Arial Nova" w:eastAsia="Arial Nova" w:cs="Arial Nova"/>
          <w:sz w:val="32"/>
          <w:szCs w:val="32"/>
        </w:rPr>
        <w:t xml:space="preserve"> so good you </w:t>
      </w:r>
      <w:r w:rsidRPr="422E1DD8" w:rsidR="29383EF9">
        <w:rPr>
          <w:rFonts w:ascii="Arial Nova" w:hAnsi="Arial Nova" w:eastAsia="Arial Nova" w:cs="Arial Nova"/>
          <w:sz w:val="32"/>
          <w:szCs w:val="32"/>
        </w:rPr>
        <w:t>won’t</w:t>
      </w:r>
      <w:r w:rsidRPr="422E1DD8" w:rsidR="29383EF9">
        <w:rPr>
          <w:rFonts w:ascii="Arial Nova" w:hAnsi="Arial Nova" w:eastAsia="Arial Nova" w:cs="Arial Nova"/>
          <w:sz w:val="32"/>
          <w:szCs w:val="32"/>
        </w:rPr>
        <w:t xml:space="preserve"> miss the salt!</w:t>
      </w:r>
      <w:commentRangeEnd w:id="1388587182"/>
      <w:r>
        <w:rPr>
          <w:rStyle w:val="CommentReference"/>
        </w:rPr>
        <w:commentReference w:id="1388587182"/>
      </w:r>
    </w:p>
    <w:p w:rsidR="422E1DD8" w:rsidP="422E1DD8" w:rsidRDefault="422E1DD8" w14:paraId="0C6EF5E3" w14:textId="2A565B58">
      <w:pPr>
        <w:pStyle w:val="Normal"/>
        <w:rPr>
          <w:rFonts w:ascii="Arial Nova" w:hAnsi="Arial Nova" w:eastAsia="Arial Nova" w:cs="Arial Nova"/>
        </w:rPr>
      </w:pPr>
    </w:p>
    <w:p w:rsidR="29383EF9" w:rsidP="6A2DE47C" w:rsidRDefault="29383EF9" w14:paraId="491665CB" w14:textId="5B9DBB99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commentRangeStart w:id="547569505"/>
      <w:r w:rsidRPr="422E1DD8" w:rsidR="29383EF9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Spices are usually defined as the roots,</w:t>
      </w:r>
      <w:commentRangeEnd w:id="547569505"/>
      <w:r>
        <w:rPr>
          <w:rStyle w:val="CommentReference"/>
        </w:rPr>
        <w:commentReference w:id="547569505"/>
      </w:r>
      <w:r w:rsidRPr="422E1DD8" w:rsidR="29383EF9">
        <w:rPr>
          <w:rFonts w:ascii="Arial Nova" w:hAnsi="Arial Nova" w:eastAsia="Arial Nova" w:cs="Arial Nova"/>
          <w:color w:val="auto"/>
          <w:sz w:val="28"/>
          <w:szCs w:val="28"/>
        </w:rPr>
        <w:t xml:space="preserve"> bark, or seeds of various plants. Herbs are usually defined as </w:t>
      </w:r>
      <w:r w:rsidRPr="422E1DD8" w:rsidR="511C6645">
        <w:rPr>
          <w:rFonts w:ascii="Arial Nova" w:hAnsi="Arial Nova" w:eastAsia="Arial Nova" w:cs="Arial Nova"/>
          <w:color w:val="auto"/>
          <w:sz w:val="28"/>
          <w:szCs w:val="28"/>
        </w:rPr>
        <w:t>leaves</w:t>
      </w:r>
      <w:r w:rsidRPr="422E1DD8" w:rsidR="29383EF9">
        <w:rPr>
          <w:rFonts w:ascii="Arial Nova" w:hAnsi="Arial Nova" w:eastAsia="Arial Nova" w:cs="Arial Nova"/>
          <w:color w:val="auto"/>
          <w:sz w:val="28"/>
          <w:szCs w:val="28"/>
        </w:rPr>
        <w:t xml:space="preserve">. Salt is neither an </w:t>
      </w:r>
      <w:r w:rsidRPr="422E1DD8" w:rsidR="59E73811">
        <w:rPr>
          <w:rFonts w:ascii="Arial Nova" w:hAnsi="Arial Nova" w:eastAsia="Arial Nova" w:cs="Arial Nova"/>
          <w:color w:val="auto"/>
          <w:sz w:val="28"/>
          <w:szCs w:val="28"/>
        </w:rPr>
        <w:t>herb nor a spice</w:t>
      </w:r>
      <w:r w:rsidRPr="422E1DD8" w:rsidR="5A78ACC4">
        <w:rPr>
          <w:rFonts w:ascii="Arial Nova" w:hAnsi="Arial Nova" w:eastAsia="Arial Nova" w:cs="Arial Nova"/>
          <w:color w:val="auto"/>
          <w:sz w:val="28"/>
          <w:szCs w:val="28"/>
        </w:rPr>
        <w:t xml:space="preserve">! </w:t>
      </w:r>
    </w:p>
    <w:p w:rsidR="5A78ACC4" w:rsidP="6A2DE47C" w:rsidRDefault="5A78ACC4" w14:paraId="49E2EC23" w14:textId="6656819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5A78ACC4">
        <w:rPr>
          <w:rFonts w:ascii="Arial Nova" w:hAnsi="Arial Nova" w:eastAsia="Arial Nova" w:cs="Arial Nova"/>
          <w:color w:val="auto"/>
          <w:sz w:val="28"/>
          <w:szCs w:val="28"/>
        </w:rPr>
        <w:t xml:space="preserve">Most herbs and spices lose flavor and color with age. Each year, test your herbs and spices by sprinkling a small amount into your hand and crushing them; if a </w:t>
      </w:r>
      <w:r w:rsidRPr="422E1DD8" w:rsidR="359AF245">
        <w:rPr>
          <w:rFonts w:ascii="Arial Nova" w:hAnsi="Arial Nova" w:eastAsia="Arial Nova" w:cs="Arial Nova"/>
          <w:color w:val="auto"/>
          <w:sz w:val="28"/>
          <w:szCs w:val="28"/>
        </w:rPr>
        <w:t xml:space="preserve">smell </w:t>
      </w:r>
      <w:r w:rsidRPr="422E1DD8" w:rsidR="5A78ACC4">
        <w:rPr>
          <w:rFonts w:ascii="Arial Nova" w:hAnsi="Arial Nova" w:eastAsia="Arial Nova" w:cs="Arial Nova"/>
          <w:color w:val="auto"/>
          <w:sz w:val="28"/>
          <w:szCs w:val="28"/>
        </w:rPr>
        <w:t xml:space="preserve">is not </w:t>
      </w:r>
      <w:r w:rsidRPr="422E1DD8" w:rsidR="5A78ACC4">
        <w:rPr>
          <w:rFonts w:ascii="Arial Nova" w:hAnsi="Arial Nova" w:eastAsia="Arial Nova" w:cs="Arial Nova"/>
          <w:color w:val="auto"/>
          <w:sz w:val="28"/>
          <w:szCs w:val="28"/>
        </w:rPr>
        <w:t>immediately</w:t>
      </w:r>
      <w:r w:rsidRPr="422E1DD8" w:rsidR="5A78ACC4">
        <w:rPr>
          <w:rFonts w:ascii="Arial Nova" w:hAnsi="Arial Nova" w:eastAsia="Arial Nova" w:cs="Arial Nova"/>
          <w:color w:val="auto"/>
          <w:sz w:val="28"/>
          <w:szCs w:val="28"/>
        </w:rPr>
        <w:t xml:space="preserve"> ob</w:t>
      </w:r>
      <w:r w:rsidRPr="422E1DD8" w:rsidR="74F62251">
        <w:rPr>
          <w:rFonts w:ascii="Arial Nova" w:hAnsi="Arial Nova" w:eastAsia="Arial Nova" w:cs="Arial Nova"/>
          <w:color w:val="auto"/>
          <w:sz w:val="28"/>
          <w:szCs w:val="28"/>
        </w:rPr>
        <w:t>vious, your herbs</w:t>
      </w:r>
      <w:r w:rsidRPr="422E1DD8" w:rsidR="2C85A6B6">
        <w:rPr>
          <w:rFonts w:ascii="Arial Nova" w:hAnsi="Arial Nova" w:eastAsia="Arial Nova" w:cs="Arial Nova"/>
          <w:color w:val="auto"/>
          <w:sz w:val="28"/>
          <w:szCs w:val="28"/>
        </w:rPr>
        <w:t xml:space="preserve"> are </w:t>
      </w:r>
      <w:r w:rsidRPr="422E1DD8" w:rsidR="2C85A6B6">
        <w:rPr>
          <w:rFonts w:ascii="Arial Nova" w:hAnsi="Arial Nova" w:eastAsia="Arial Nova" w:cs="Arial Nova"/>
          <w:color w:val="auto"/>
          <w:sz w:val="28"/>
          <w:szCs w:val="28"/>
        </w:rPr>
        <w:t>probably too</w:t>
      </w:r>
      <w:r w:rsidRPr="422E1DD8" w:rsidR="2C85A6B6">
        <w:rPr>
          <w:rFonts w:ascii="Arial Nova" w:hAnsi="Arial Nova" w:eastAsia="Arial Nova" w:cs="Arial Nova"/>
          <w:color w:val="auto"/>
          <w:sz w:val="28"/>
          <w:szCs w:val="28"/>
        </w:rPr>
        <w:t xml:space="preserve"> old</w:t>
      </w:r>
      <w:r w:rsidRPr="422E1DD8" w:rsidR="74F62251">
        <w:rPr>
          <w:rFonts w:ascii="Arial Nova" w:hAnsi="Arial Nova" w:eastAsia="Arial Nova" w:cs="Arial Nova"/>
          <w:color w:val="auto"/>
          <w:sz w:val="28"/>
          <w:szCs w:val="28"/>
        </w:rPr>
        <w:t xml:space="preserve">. Sealed glass jars are best to lock in flavor and color. </w:t>
      </w:r>
    </w:p>
    <w:p w:rsidR="3BB69F9E" w:rsidP="6A2DE47C" w:rsidRDefault="3BB69F9E" w14:paraId="274E2F59" w14:textId="077FFE29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 xml:space="preserve">Another way to preserve freshness is to buy whole spices </w:t>
      </w:r>
      <w:r w:rsidRPr="422E1DD8" w:rsidR="1680C863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 xml:space="preserve">uch as cumin seeds and black pepper </w:t>
      </w: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>corns</w:t>
      </w:r>
      <w:r w:rsidRPr="422E1DD8" w:rsidR="1EAE1FBE">
        <w:rPr>
          <w:rFonts w:ascii="Arial Nova" w:hAnsi="Arial Nova" w:eastAsia="Arial Nova" w:cs="Arial Nova"/>
          <w:color w:val="auto"/>
          <w:sz w:val="28"/>
          <w:szCs w:val="28"/>
        </w:rPr>
        <w:t xml:space="preserve">. Then </w:t>
      </w: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 xml:space="preserve">grind them as </w:t>
      </w:r>
      <w:r w:rsidRPr="422E1DD8" w:rsidR="5F905BAA">
        <w:rPr>
          <w:rFonts w:ascii="Arial Nova" w:hAnsi="Arial Nova" w:eastAsia="Arial Nova" w:cs="Arial Nova"/>
          <w:color w:val="auto"/>
          <w:sz w:val="28"/>
          <w:szCs w:val="28"/>
        </w:rPr>
        <w:t>needed</w:t>
      </w: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 xml:space="preserve"> in a coffee grinder. This </w:t>
      </w:r>
      <w:r w:rsidRPr="422E1DD8" w:rsidR="333763A8">
        <w:rPr>
          <w:rFonts w:ascii="Arial Nova" w:hAnsi="Arial Nova" w:eastAsia="Arial Nova" w:cs="Arial Nova"/>
          <w:color w:val="auto"/>
          <w:sz w:val="28"/>
          <w:szCs w:val="28"/>
        </w:rPr>
        <w:t>co</w:t>
      </w:r>
      <w:r w:rsidRPr="422E1DD8" w:rsidR="26F8EF49">
        <w:rPr>
          <w:rFonts w:ascii="Arial Nova" w:hAnsi="Arial Nova" w:eastAsia="Arial Nova" w:cs="Arial Nova"/>
          <w:color w:val="auto"/>
          <w:sz w:val="28"/>
          <w:szCs w:val="28"/>
        </w:rPr>
        <w:t>f</w:t>
      </w:r>
      <w:r w:rsidRPr="422E1DD8" w:rsidR="333763A8">
        <w:rPr>
          <w:rFonts w:ascii="Arial Nova" w:hAnsi="Arial Nova" w:eastAsia="Arial Nova" w:cs="Arial Nova"/>
          <w:color w:val="auto"/>
          <w:sz w:val="28"/>
          <w:szCs w:val="28"/>
        </w:rPr>
        <w:t xml:space="preserve">fee grinder </w:t>
      </w:r>
      <w:r w:rsidRPr="422E1DD8" w:rsidR="3BB69F9E">
        <w:rPr>
          <w:rFonts w:ascii="Arial Nova" w:hAnsi="Arial Nova" w:eastAsia="Arial Nova" w:cs="Arial Nova"/>
          <w:color w:val="auto"/>
          <w:sz w:val="28"/>
          <w:szCs w:val="28"/>
        </w:rPr>
        <w:t>should then be used for spices only and not for other uses.</w:t>
      </w:r>
      <w:r w:rsidRPr="422E1DD8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00C21B34" w:rsidP="6A2DE47C" w:rsidRDefault="00C21B34" w14:paraId="352BCF6F" w14:textId="0C9FA24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All these recipes 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>contain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3045E162" w:rsidR="0E76E35B">
        <w:rPr>
          <w:rFonts w:ascii="Arial Nova" w:hAnsi="Arial Nova" w:eastAsia="Arial Nova" w:cs="Arial Nova"/>
          <w:color w:val="auto"/>
          <w:sz w:val="28"/>
          <w:szCs w:val="28"/>
        </w:rPr>
        <w:t xml:space="preserve">very </w:t>
      </w:r>
      <w:r w:rsidRPr="3045E162" w:rsidR="0E76E35B">
        <w:rPr>
          <w:rFonts w:ascii="Arial Nova" w:hAnsi="Arial Nova" w:eastAsia="Arial Nova" w:cs="Arial Nova"/>
          <w:color w:val="auto"/>
          <w:sz w:val="28"/>
          <w:szCs w:val="28"/>
        </w:rPr>
        <w:t>small</w:t>
      </w:r>
      <w:r w:rsidRPr="3045E162" w:rsidR="0E76E35B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>amounts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of sodium and fat, while many spice blend</w:t>
      </w:r>
      <w:r w:rsidRPr="3045E162" w:rsidR="4F4BE727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available are 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>very high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in sodium</w:t>
      </w:r>
      <w:r w:rsidRPr="3045E162" w:rsidR="5C21AFA7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00C21B34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35D3E545" w:rsidP="422E1DD8" w:rsidRDefault="35D3E545" w14:paraId="3290F841" w14:textId="5C80522B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commentRangeStart w:id="2107265999"/>
      <w:r w:rsidRPr="422E1DD8" w:rsidR="35D3E545">
        <w:rPr>
          <w:rFonts w:ascii="Arial Nova" w:hAnsi="Arial Nova" w:eastAsia="Arial Nova" w:cs="Arial Nova"/>
          <w:sz w:val="28"/>
          <w:szCs w:val="28"/>
        </w:rPr>
        <w:t xml:space="preserve">Recipes </w:t>
      </w:r>
      <w:commentRangeEnd w:id="2107265999"/>
      <w:r>
        <w:rPr>
          <w:rStyle w:val="CommentReference"/>
        </w:rPr>
        <w:commentReference w:id="2107265999"/>
      </w:r>
    </w:p>
    <w:p w:rsidR="35D3E545" w:rsidP="6A2DE47C" w:rsidRDefault="35D3E545" w14:paraId="41E26784" w14:textId="0B436AB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35D3E545">
        <w:rPr>
          <w:rFonts w:ascii="Arial Nova" w:hAnsi="Arial Nova" w:eastAsia="Arial Nova" w:cs="Arial Nova"/>
          <w:color w:val="auto"/>
          <w:sz w:val="28"/>
          <w:szCs w:val="28"/>
        </w:rPr>
        <w:t xml:space="preserve">For each seasoning blend, mix all ingredients and store in an airtight container. 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Ingredients are dried herbs and ground 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>sp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ices, unless otherwise noted. </w:t>
      </w:r>
    </w:p>
    <w:p w:rsidR="1D09D8E2" w:rsidP="6A2DE47C" w:rsidRDefault="1D09D8E2" w14:paraId="6ECADA39" w14:textId="02A49E43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Each blend 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>contains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>5 mg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 of</w:t>
      </w:r>
      <w:r w:rsidRPr="422E1DD8" w:rsidR="1D09D8E2">
        <w:rPr>
          <w:rFonts w:ascii="Arial Nova" w:hAnsi="Arial Nova" w:eastAsia="Arial Nova" w:cs="Arial Nova"/>
          <w:color w:val="auto"/>
          <w:sz w:val="28"/>
          <w:szCs w:val="28"/>
        </w:rPr>
        <w:t xml:space="preserve"> sodium or less per teaspoon, except as noted. </w:t>
      </w:r>
    </w:p>
    <w:p w:rsidR="6A2DE47C" w:rsidP="6A2DE47C" w:rsidRDefault="6A2DE47C" w14:paraId="36B111EE" w14:textId="13EC8189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56ADE62" w:rsidP="6A2DE47C" w:rsidRDefault="056ADE62" w14:paraId="7164C7F1" w14:textId="2E86BA06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Use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the following recipes to make easy spice blends: </w:t>
      </w:r>
    </w:p>
    <w:p w:rsidR="056ADE62" w:rsidP="422E1DD8" w:rsidRDefault="056ADE62" w14:paraId="59FE4062" w14:textId="79D2174E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Lower </w:t>
      </w:r>
      <w:r w:rsidRPr="422E1DD8" w:rsidR="056ADE62">
        <w:rPr>
          <w:rFonts w:ascii="Arial Nova" w:hAnsi="Arial Nova" w:eastAsia="Arial Nova" w:cs="Arial Nova"/>
          <w:sz w:val="28"/>
          <w:szCs w:val="28"/>
        </w:rPr>
        <w:t>Sodiu</w:t>
      </w: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m Seasoned Salt </w:t>
      </w:r>
    </w:p>
    <w:p w:rsidR="056ADE62" w:rsidP="6A2DE47C" w:rsidRDefault="056ADE62" w14:paraId="3B6C0CA3" w14:textId="5A5D222A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2 tablespoon</w:t>
      </w:r>
      <w:r w:rsidRPr="422E1DD8" w:rsidR="296C02FC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salt</w:t>
      </w:r>
    </w:p>
    <w:p w:rsidR="056ADE62" w:rsidP="6A2DE47C" w:rsidRDefault="056ADE62" w14:paraId="20E39040" w14:textId="78B2E4DC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 teaspoon paprika</w:t>
      </w:r>
    </w:p>
    <w:p w:rsidR="056ADE62" w:rsidP="6A2DE47C" w:rsidRDefault="056ADE62" w14:paraId="3F49B38B" w14:textId="1D2F59BA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 tablespoon onion powder</w:t>
      </w:r>
    </w:p>
    <w:p w:rsidR="056ADE62" w:rsidP="6A2DE47C" w:rsidRDefault="056ADE62" w14:paraId="4A1CDD5C" w14:textId="172E2FFB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chili powder</w:t>
      </w:r>
    </w:p>
    <w:p w:rsidR="056ADE62" w:rsidP="6A2DE47C" w:rsidRDefault="056ADE62" w14:paraId="4F7CEA9F" w14:textId="06D7ADA8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½ teaspoon garlic powder </w:t>
      </w:r>
    </w:p>
    <w:p w:rsidR="056ADE62" w:rsidP="6A2DE47C" w:rsidRDefault="056ADE62" w14:paraId="0A2FE7B7" w14:textId="3A26CF98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¼ teaspoon cayenne </w:t>
      </w:r>
    </w:p>
    <w:p w:rsidR="056ADE62" w:rsidP="6A2DE47C" w:rsidRDefault="056ADE62" w14:paraId="785EFFDD" w14:textId="78BEF73F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1½ t</w:t>
      </w:r>
      <w:r w:rsidRPr="422E1DD8" w:rsidR="66A7EDB5">
        <w:rPr>
          <w:rFonts w:ascii="Arial Nova" w:hAnsi="Arial Nova" w:eastAsia="Arial Nova" w:cs="Arial Nova"/>
          <w:color w:val="auto"/>
          <w:sz w:val="28"/>
          <w:szCs w:val="28"/>
        </w:rPr>
        <w:t>easpoons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celery seed, well ground</w:t>
      </w:r>
    </w:p>
    <w:p w:rsidR="056ADE62" w:rsidP="6A2DE47C" w:rsidRDefault="056ADE62" w14:paraId="1BB008B5" w14:textId="64343AFB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parsley flakes, well-ground</w:t>
      </w:r>
    </w:p>
    <w:p w:rsidR="056ADE62" w:rsidP="6A2DE47C" w:rsidRDefault="056ADE62" w14:paraId="20A1FF82" w14:textId="19521F7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Makes ¼ cup </w:t>
      </w:r>
    </w:p>
    <w:p w:rsidR="056ADE62" w:rsidP="6A2DE47C" w:rsidRDefault="056ADE62" w14:paraId="29FFFD88" w14:textId="6AA96F9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260 mg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sodium per ¼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teaspo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on, about 25% less than the leading store brand.</w:t>
      </w:r>
    </w:p>
    <w:p w:rsidR="6A2DE47C" w:rsidP="6A2DE47C" w:rsidRDefault="6A2DE47C" w14:paraId="45563FAD" w14:textId="3068151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56ADE62" w:rsidP="422E1DD8" w:rsidRDefault="056ADE62" w14:paraId="5E854594" w14:textId="01C4CE5E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Latino Blend </w:t>
      </w:r>
    </w:p>
    <w:p w:rsidR="056ADE62" w:rsidP="6A2DE47C" w:rsidRDefault="056ADE62" w14:paraId="50B64FEA" w14:textId="043E9056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garlic powder</w:t>
      </w:r>
    </w:p>
    <w:p w:rsidR="056ADE62" w:rsidP="6A2DE47C" w:rsidRDefault="056ADE62" w14:paraId="79920F09" w14:textId="0373E9A6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¼ teaspoon cayenne</w:t>
      </w:r>
    </w:p>
    <w:p w:rsidR="056ADE62" w:rsidP="6A2DE47C" w:rsidRDefault="056ADE62" w14:paraId="50AD81B7" w14:textId="2240543D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onion powder</w:t>
      </w:r>
    </w:p>
    <w:p w:rsidR="056ADE62" w:rsidP="6A2DE47C" w:rsidRDefault="056ADE62" w14:paraId="19A3C123" w14:textId="41AD5D0F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chili powder</w:t>
      </w:r>
    </w:p>
    <w:p w:rsidR="056ADE62" w:rsidP="6A2DE47C" w:rsidRDefault="056ADE62" w14:paraId="006BE613" w14:textId="6EF4CC3F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cumin</w:t>
      </w:r>
    </w:p>
    <w:p w:rsidR="056ADE62" w:rsidP="6A2DE47C" w:rsidRDefault="056ADE62" w14:paraId="1CBA3AB1" w14:textId="4319F7A5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teaspoon cilantro</w:t>
      </w:r>
    </w:p>
    <w:p w:rsidR="056ADE62" w:rsidP="6A2DE47C" w:rsidRDefault="056ADE62" w14:paraId="1C8684F9" w14:textId="66AE98BE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1 teaspoon coriander </w:t>
      </w:r>
    </w:p>
    <w:p w:rsidR="056ADE62" w:rsidP="6A2DE47C" w:rsidRDefault="056ADE62" w14:paraId="7A6CC90C" w14:textId="7CF28A1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>Makes 1¼ tablespoons</w:t>
      </w:r>
      <w:r w:rsidRPr="3045E162" w:rsidR="2A7A5BA5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3E181D3A" w14:textId="2B44A249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56ADE62" w:rsidP="422E1DD8" w:rsidRDefault="056ADE62" w14:paraId="1890C4B7" w14:textId="5A533267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Mediterranean Blend </w:t>
      </w:r>
    </w:p>
    <w:p w:rsidR="056ADE62" w:rsidP="6A2DE47C" w:rsidRDefault="056ADE62" w14:paraId="197D7595" w14:textId="0EA118B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½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t</w:t>
      </w:r>
      <w:r w:rsidRPr="422E1DD8" w:rsidR="2A54490C">
        <w:rPr>
          <w:rFonts w:ascii="Arial Nova" w:hAnsi="Arial Nova" w:eastAsia="Arial Nova" w:cs="Arial Nova"/>
          <w:color w:val="auto"/>
          <w:sz w:val="28"/>
          <w:szCs w:val="28"/>
        </w:rPr>
        <w:t>easpoon</w:t>
      </w:r>
      <w:r w:rsidRPr="422E1DD8" w:rsidR="2A54490C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garlic powder</w:t>
      </w:r>
    </w:p>
    <w:p w:rsidR="056ADE62" w:rsidP="6A2DE47C" w:rsidRDefault="056ADE62" w14:paraId="3F968069" w14:textId="4771326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¼ t</w:t>
      </w:r>
      <w:r w:rsidRPr="422E1DD8" w:rsidR="19A95A0D">
        <w:rPr>
          <w:rFonts w:ascii="Arial Nova" w:hAnsi="Arial Nova" w:eastAsia="Arial Nova" w:cs="Arial Nova"/>
          <w:color w:val="auto"/>
          <w:sz w:val="28"/>
          <w:szCs w:val="28"/>
        </w:rPr>
        <w:t>easpoon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cayenne </w:t>
      </w:r>
    </w:p>
    <w:p w:rsidR="056ADE62" w:rsidP="6A2DE47C" w:rsidRDefault="056ADE62" w14:paraId="773A4D6B" w14:textId="58DC358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635C50DD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onion powder</w:t>
      </w:r>
    </w:p>
    <w:p w:rsidR="056ADE62" w:rsidP="6A2DE47C" w:rsidRDefault="056ADE62" w14:paraId="0A4991D8" w14:textId="39BE6B9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 t</w:t>
      </w:r>
      <w:r w:rsidRPr="422E1DD8" w:rsidR="435D6169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oregano </w:t>
      </w:r>
    </w:p>
    <w:p w:rsidR="056ADE62" w:rsidP="6A2DE47C" w:rsidRDefault="056ADE62" w14:paraId="500B0F90" w14:textId="0FDB39E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0A75BB3A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cumin</w:t>
      </w:r>
    </w:p>
    <w:p w:rsidR="056ADE62" w:rsidP="6A2DE47C" w:rsidRDefault="056ADE62" w14:paraId="1EDAC929" w14:textId="7D1815D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115AF8B3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thyme</w:t>
      </w:r>
    </w:p>
    <w:p w:rsidR="056ADE62" w:rsidP="6A2DE47C" w:rsidRDefault="056ADE62" w14:paraId="2DCD3C80" w14:textId="4071CC14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 t</w:t>
      </w:r>
      <w:r w:rsidRPr="422E1DD8" w:rsidR="44577E03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coriander </w:t>
      </w:r>
    </w:p>
    <w:p w:rsidR="056ADE62" w:rsidP="6A2DE47C" w:rsidRDefault="056ADE62" w14:paraId="15CD3AF3" w14:textId="5440E8D0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>Makes 4 teaspoons</w:t>
      </w:r>
      <w:r w:rsidRPr="3045E162" w:rsidR="700A5F73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58760A57" w14:textId="0AFFC27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56ADE62" w:rsidP="422E1DD8" w:rsidRDefault="056ADE62" w14:paraId="7852D0C2" w14:textId="0ACA1AD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Thai Blend </w:t>
      </w:r>
    </w:p>
    <w:p w:rsidR="056ADE62" w:rsidP="6A2DE47C" w:rsidRDefault="056ADE62" w14:paraId="615593F9" w14:textId="0B98194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486B4DE2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garlic powder </w:t>
      </w:r>
    </w:p>
    <w:p w:rsidR="056ADE62" w:rsidP="6A2DE47C" w:rsidRDefault="056ADE62" w14:paraId="42EDF42E" w14:textId="39F2F73D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¼ t</w:t>
      </w:r>
      <w:r w:rsidRPr="422E1DD8" w:rsidR="09A6BBA5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cayenne </w:t>
      </w:r>
    </w:p>
    <w:p w:rsidR="056ADE62" w:rsidP="6A2DE47C" w:rsidRDefault="056ADE62" w14:paraId="711E2F2D" w14:textId="00F3769F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5C2C3B04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onion powder </w:t>
      </w:r>
    </w:p>
    <w:p w:rsidR="056ADE62" w:rsidP="6A2DE47C" w:rsidRDefault="056ADE62" w14:paraId="256715F0" w14:textId="6EB21DE9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3F2A4AF7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ginger</w:t>
      </w:r>
    </w:p>
    <w:p w:rsidR="056ADE62" w:rsidP="6A2DE47C" w:rsidRDefault="056ADE62" w14:paraId="27692EC1" w14:textId="765BF55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½ t</w:t>
      </w:r>
      <w:r w:rsidRPr="422E1DD8" w:rsidR="7A5A34B4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cumin</w:t>
      </w:r>
    </w:p>
    <w:p w:rsidR="056ADE62" w:rsidP="6A2DE47C" w:rsidRDefault="056ADE62" w14:paraId="01EB183C" w14:textId="1BA50A76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½ </w:t>
      </w:r>
      <w:r w:rsidRPr="422E1DD8" w:rsidR="7F3AE805">
        <w:rPr>
          <w:rFonts w:ascii="Arial Nova" w:hAnsi="Arial Nova" w:eastAsia="Arial Nova" w:cs="Arial Nova"/>
          <w:color w:val="auto"/>
          <w:sz w:val="28"/>
          <w:szCs w:val="28"/>
        </w:rPr>
        <w:t>teaspoons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cinnamon </w:t>
      </w:r>
    </w:p>
    <w:p w:rsidR="056ADE62" w:rsidP="6A2DE47C" w:rsidRDefault="056ADE62" w14:paraId="30153C1E" w14:textId="6C45F00F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1 t</w:t>
      </w:r>
      <w:r w:rsidRPr="422E1DD8" w:rsidR="33A5A275">
        <w:rPr>
          <w:rFonts w:ascii="Arial Nova" w:hAnsi="Arial Nova" w:eastAsia="Arial Nova" w:cs="Arial Nova"/>
          <w:color w:val="auto"/>
          <w:sz w:val="28"/>
          <w:szCs w:val="28"/>
        </w:rPr>
        <w:t xml:space="preserve">easpoon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coriander</w:t>
      </w:r>
    </w:p>
    <w:p w:rsidR="056ADE62" w:rsidP="6A2DE47C" w:rsidRDefault="056ADE62" w14:paraId="47703A30" w14:textId="08010120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>Makes about 1 tablespoon</w:t>
      </w:r>
      <w:r w:rsidRPr="3045E162" w:rsidR="452363F6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6608F0BA" w14:textId="489FC22C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56ADE62" w:rsidP="422E1DD8" w:rsidRDefault="056ADE62" w14:paraId="458FB880" w14:textId="7B4DABA0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sz w:val="28"/>
          <w:szCs w:val="28"/>
        </w:rPr>
        <w:t xml:space="preserve">Southern Blend </w:t>
      </w:r>
    </w:p>
    <w:p w:rsidR="056ADE62" w:rsidP="6A2DE47C" w:rsidRDefault="056ADE62" w14:paraId="33E320BF" w14:textId="04E908BC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¼ cup paprika </w:t>
      </w:r>
    </w:p>
    <w:p w:rsidR="056ADE62" w:rsidP="6A2DE47C" w:rsidRDefault="056ADE62" w14:paraId="2D5FCAC0" w14:textId="3C081327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1 teaspoon black pepper </w:t>
      </w:r>
    </w:p>
    <w:p w:rsidR="056ADE62" w:rsidP="6A2DE47C" w:rsidRDefault="056ADE62" w14:paraId="5D8AF210" w14:textId="1388A0E6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2 tablespoons oregano</w:t>
      </w:r>
    </w:p>
    <w:p w:rsidR="056ADE62" w:rsidP="6A2DE47C" w:rsidRDefault="056ADE62" w14:paraId="24450AD9" w14:textId="367BD478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½ teaspoons cayenne </w:t>
      </w:r>
    </w:p>
    <w:p w:rsidR="056ADE62" w:rsidP="6A2DE47C" w:rsidRDefault="056ADE62" w14:paraId="07BCAE5D" w14:textId="7E37ED06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Makes 1/3 cup</w:t>
      </w:r>
    </w:p>
    <w:p w:rsidR="056ADE62" w:rsidP="6A2DE47C" w:rsidRDefault="056ADE62" w14:paraId="1D8047E0" w14:textId="6D65483A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Use 1½ to 2 teaspoons to coat 1 pound of tofu,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>tempeh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 or lean animal</w:t>
      </w:r>
      <w:r w:rsidRPr="422E1DD8" w:rsidR="44F69679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422E1DD8" w:rsidR="056ADE62">
        <w:rPr>
          <w:rFonts w:ascii="Arial Nova" w:hAnsi="Arial Nova" w:eastAsia="Arial Nova" w:cs="Arial Nova"/>
          <w:color w:val="auto"/>
          <w:sz w:val="28"/>
          <w:szCs w:val="28"/>
        </w:rPr>
        <w:t xml:space="preserve">protein. </w:t>
      </w:r>
    </w:p>
    <w:p w:rsidR="6A2DE47C" w:rsidP="6A2DE47C" w:rsidRDefault="6A2DE47C" w14:paraId="030E682F" w14:textId="454AC87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7CCB3BC6" w:rsidP="422E1DD8" w:rsidRDefault="7CCB3BC6" w14:paraId="17F26B13" w14:textId="0E836EBA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sz w:val="28"/>
          <w:szCs w:val="28"/>
        </w:rPr>
        <w:t>Salt Shaker</w:t>
      </w:r>
      <w:r w:rsidRPr="422E1DD8" w:rsidR="7CCB3BC6">
        <w:rPr>
          <w:rFonts w:ascii="Arial Nova" w:hAnsi="Arial Nova" w:eastAsia="Arial Nova" w:cs="Arial Nova"/>
          <w:sz w:val="28"/>
          <w:szCs w:val="28"/>
        </w:rPr>
        <w:t xml:space="preserve"> Blend #1 </w:t>
      </w:r>
    </w:p>
    <w:p w:rsidR="7CCB3BC6" w:rsidP="6A2DE47C" w:rsidRDefault="7CCB3BC6" w14:paraId="3CD018E3" w14:textId="6751D9C1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onion powder </w:t>
      </w:r>
    </w:p>
    <w:p w:rsidR="7CCB3BC6" w:rsidP="6A2DE47C" w:rsidRDefault="7CCB3BC6" w14:paraId="4AF18AA5" w14:textId="45BB4108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1½ teaspoon</w:t>
      </w:r>
      <w:r w:rsidRPr="422E1DD8" w:rsidR="777B5CBC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 basil</w:t>
      </w:r>
    </w:p>
    <w:p w:rsidR="7CCB3BC6" w:rsidP="6A2DE47C" w:rsidRDefault="7CCB3BC6" w14:paraId="73FB91AD" w14:textId="2D96467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1½ teaspoon</w:t>
      </w:r>
      <w:r w:rsidRPr="422E1DD8" w:rsidR="5BFCE88D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 dry mustard</w:t>
      </w:r>
    </w:p>
    <w:p w:rsidR="7CCB3BC6" w:rsidP="6A2DE47C" w:rsidRDefault="7CCB3BC6" w14:paraId="009C1EC1" w14:textId="6F5FEEF3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½ teaspoon 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chi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li powder</w:t>
      </w:r>
    </w:p>
    <w:p w:rsidR="7CCB3BC6" w:rsidP="6A2DE47C" w:rsidRDefault="7CCB3BC6" w14:paraId="14C34359" w14:textId="36D7A899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½ teaspoon ground celery seed</w:t>
      </w:r>
    </w:p>
    <w:p w:rsidR="7CCB3BC6" w:rsidP="6A2DE47C" w:rsidRDefault="7CCB3BC6" w14:paraId="77DC9584" w14:textId="21A89138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½ teaspoon paprika</w:t>
      </w:r>
    </w:p>
    <w:p w:rsidR="7CCB3BC6" w:rsidP="6A2DE47C" w:rsidRDefault="7CCB3BC6" w14:paraId="54F69BEC" w14:textId="27E70CC6">
      <w:pPr>
        <w:pStyle w:val="Normal"/>
        <w:ind w:left="0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7CCB3BC6">
        <w:rPr>
          <w:rFonts w:ascii="Arial Nova" w:hAnsi="Arial Nova" w:eastAsia="Arial Nova" w:cs="Arial Nova"/>
          <w:color w:val="auto"/>
          <w:sz w:val="28"/>
          <w:szCs w:val="28"/>
        </w:rPr>
        <w:t>Makes 2½ tablespoons</w:t>
      </w:r>
      <w:r w:rsidRPr="3045E162" w:rsidR="2A1F4233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6A2DE47C" w:rsidP="6A2DE47C" w:rsidRDefault="6A2DE47C" w14:paraId="2DD7A7DF" w14:textId="17FA501C">
      <w:pPr>
        <w:pStyle w:val="Normal"/>
        <w:ind w:left="0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7CCB3BC6" w:rsidP="422E1DD8" w:rsidRDefault="7CCB3BC6" w14:paraId="3715BF93" w14:textId="13901D42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sz w:val="28"/>
          <w:szCs w:val="28"/>
        </w:rPr>
        <w:t>Sa</w:t>
      </w:r>
      <w:r w:rsidRPr="422E1DD8" w:rsidR="7CCB3BC6">
        <w:rPr>
          <w:rFonts w:ascii="Arial Nova" w:hAnsi="Arial Nova" w:eastAsia="Arial Nova" w:cs="Arial Nova"/>
          <w:sz w:val="28"/>
          <w:szCs w:val="28"/>
        </w:rPr>
        <w:t>lt Shaker</w:t>
      </w:r>
      <w:r w:rsidRPr="422E1DD8" w:rsidR="7CCB3BC6">
        <w:rPr>
          <w:rFonts w:ascii="Arial Nova" w:hAnsi="Arial Nova" w:eastAsia="Arial Nova" w:cs="Arial Nova"/>
          <w:sz w:val="28"/>
          <w:szCs w:val="28"/>
        </w:rPr>
        <w:t xml:space="preserve"> Blend #2</w:t>
      </w:r>
    </w:p>
    <w:p w:rsidR="7CCB3BC6" w:rsidP="6A2DE47C" w:rsidRDefault="7CCB3BC6" w14:paraId="5E7A2D82" w14:textId="1C34427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2 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teaspoons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 thyme</w:t>
      </w:r>
    </w:p>
    <w:p w:rsidR="7CCB3BC6" w:rsidP="6A2DE47C" w:rsidRDefault="7CCB3BC6" w14:paraId="70717B4F" w14:textId="1E91DBDA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2 teaspoons basil   </w:t>
      </w:r>
    </w:p>
    <w:p w:rsidR="7CCB3BC6" w:rsidP="6A2DE47C" w:rsidRDefault="7CCB3BC6" w14:paraId="454C253B" w14:textId="185795C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2 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teaspoon</w:t>
      </w: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s savory </w:t>
      </w:r>
    </w:p>
    <w:p w:rsidR="7CCB3BC6" w:rsidP="6A2DE47C" w:rsidRDefault="7CCB3BC6" w14:paraId="79A25FF0" w14:textId="2371B02A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marjoram </w:t>
      </w:r>
    </w:p>
    <w:p w:rsidR="7CCB3BC6" w:rsidP="6A2DE47C" w:rsidRDefault="7CCB3BC6" w14:paraId="0BEF361B" w14:textId="204F0FDC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7CCB3BC6">
        <w:rPr>
          <w:rFonts w:ascii="Arial Nova" w:hAnsi="Arial Nova" w:eastAsia="Arial Nova" w:cs="Arial Nova"/>
          <w:color w:val="auto"/>
          <w:sz w:val="28"/>
          <w:szCs w:val="28"/>
        </w:rPr>
        <w:t>1 teaspoon sage</w:t>
      </w:r>
    </w:p>
    <w:p w:rsidR="7CCB3BC6" w:rsidP="6A2DE47C" w:rsidRDefault="7CCB3BC6" w14:paraId="7314FBAD" w14:textId="0DAFE26F">
      <w:pPr>
        <w:pStyle w:val="Normal"/>
        <w:ind w:left="0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7CCB3BC6">
        <w:rPr>
          <w:rFonts w:ascii="Arial Nova" w:hAnsi="Arial Nova" w:eastAsia="Arial Nova" w:cs="Arial Nova"/>
          <w:color w:val="auto"/>
          <w:sz w:val="28"/>
          <w:szCs w:val="28"/>
        </w:rPr>
        <w:t>Makes 3 tablespoons</w:t>
      </w:r>
      <w:r w:rsidRPr="3045E162" w:rsidR="4079BB29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7CCB3BC6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6C5303EE" w14:textId="455FB37D">
      <w:pPr>
        <w:pStyle w:val="Normal"/>
        <w:ind w:left="0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0DA9393F" w14:textId="25FB36B5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Herb Blend </w:t>
      </w:r>
    </w:p>
    <w:p w:rsidR="6F28675E" w:rsidP="6A2DE47C" w:rsidRDefault="6F28675E" w14:paraId="0C7BAA27" w14:textId="4475DC1E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thyme </w:t>
      </w:r>
    </w:p>
    <w:p w:rsidR="6F28675E" w:rsidP="6A2DE47C" w:rsidRDefault="6F28675E" w14:paraId="10D92BD9" w14:textId="3263D36F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2 teaspoons rosemary </w:t>
      </w:r>
    </w:p>
    <w:p w:rsidR="6F28675E" w:rsidP="6A2DE47C" w:rsidRDefault="6F28675E" w14:paraId="2563F828" w14:textId="74F79731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1 teaspoon sage</w:t>
      </w:r>
    </w:p>
    <w:p w:rsidR="6F28675E" w:rsidP="6A2DE47C" w:rsidRDefault="6F28675E" w14:paraId="3211E07A" w14:textId="59AD55F7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marjoram </w:t>
      </w:r>
    </w:p>
    <w:p w:rsidR="6F28675E" w:rsidP="6A2DE47C" w:rsidRDefault="6F28675E" w14:paraId="45EA2F87" w14:textId="3557AAA5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6F28675E">
        <w:rPr>
          <w:rFonts w:ascii="Arial Nova" w:hAnsi="Arial Nova" w:eastAsia="Arial Nova" w:cs="Arial Nova"/>
          <w:color w:val="auto"/>
          <w:sz w:val="28"/>
          <w:szCs w:val="28"/>
        </w:rPr>
        <w:t>Makes 3 tablespoons</w:t>
      </w:r>
      <w:r w:rsidRPr="3045E162" w:rsidR="046FA928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0B21046D" w14:textId="1E7489C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1FA54058" w14:textId="1675B5E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Cooking Blend </w:t>
      </w:r>
    </w:p>
    <w:p w:rsidR="6F28675E" w:rsidP="6A2DE47C" w:rsidRDefault="6F28675E" w14:paraId="3AF7C1E2" w14:textId="0A82002A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2 teaspoons thyme </w:t>
      </w:r>
    </w:p>
    <w:p w:rsidR="6F28675E" w:rsidP="6A2DE47C" w:rsidRDefault="6F28675E" w14:paraId="6C94997C" w14:textId="5370BF7B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teaspoon rosemary </w:t>
      </w:r>
    </w:p>
    <w:p w:rsidR="6F28675E" w:rsidP="6A2DE47C" w:rsidRDefault="6F28675E" w14:paraId="086E8FA1" w14:textId="217C6603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tables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poon oregano</w:t>
      </w:r>
    </w:p>
    <w:p w:rsidR="6F28675E" w:rsidP="6A2DE47C" w:rsidRDefault="6F28675E" w14:paraId="6F3424D8" w14:textId="6B45B91C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2 teaspoon</w:t>
      </w:r>
      <w:r w:rsidRPr="422E1DD8" w:rsidR="56CDCF55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dried minced onion</w:t>
      </w:r>
    </w:p>
    <w:p w:rsidR="6F28675E" w:rsidP="6A2DE47C" w:rsidRDefault="6F28675E" w14:paraId="2045D9D8" w14:textId="3A31C29E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Makes 2½ tablespoon</w:t>
      </w:r>
      <w:r w:rsidRPr="422E1DD8" w:rsidR="0CB847AC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F28675E" w:rsidP="6A2DE47C" w:rsidRDefault="6F28675E" w14:paraId="40C08503" w14:textId="1C8AD3EE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Use 1 teaspoon for each pound of lean animal protein. Add ½ teaspoon </w:t>
      </w:r>
      <w:r w:rsidRPr="422E1DD8" w:rsidR="16DAAD26">
        <w:rPr>
          <w:rFonts w:ascii="Arial Nova" w:hAnsi="Arial Nova" w:eastAsia="Arial Nova" w:cs="Arial Nova"/>
          <w:color w:val="auto"/>
          <w:sz w:val="28"/>
          <w:szCs w:val="28"/>
        </w:rPr>
        <w:t xml:space="preserve">per 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2 quarts of soup. </w:t>
      </w:r>
    </w:p>
    <w:p w:rsidR="6A2DE47C" w:rsidP="6A2DE47C" w:rsidRDefault="6A2DE47C" w14:paraId="0AE3FCEA" w14:textId="43EA5926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600ECF4A" w14:textId="415D036A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All-Purpose Blend </w:t>
      </w:r>
    </w:p>
    <w:p w:rsidR="6F28675E" w:rsidP="6A2DE47C" w:rsidRDefault="6F28675E" w14:paraId="77630AE7" w14:textId="5A98B1B5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1 teaspoon celery seed</w:t>
      </w:r>
    </w:p>
    <w:p w:rsidR="6F28675E" w:rsidP="6A2DE47C" w:rsidRDefault="6F28675E" w14:paraId="3239DCCA" w14:textId="5F779062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1 tablespoon basil</w:t>
      </w:r>
    </w:p>
    <w:p w:rsidR="6F28675E" w:rsidP="6A2DE47C" w:rsidRDefault="6F28675E" w14:paraId="5D7B8D00" w14:textId="11C88A1B">
      <w:pPr>
        <w:pStyle w:val="ListParagraph"/>
        <w:numPr>
          <w:ilvl w:val="0"/>
          <w:numId w:val="1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</w:t>
      </w:r>
      <w:r w:rsidRPr="422E1DD8" w:rsidR="144CE970">
        <w:rPr>
          <w:rFonts w:ascii="Arial Nova" w:hAnsi="Arial Nova" w:eastAsia="Arial Nova" w:cs="Arial Nova"/>
          <w:color w:val="auto"/>
          <w:sz w:val="28"/>
          <w:szCs w:val="28"/>
        </w:rPr>
        <w:t>marjoram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F28675E" w:rsidP="6A2DE47C" w:rsidRDefault="6F28675E" w14:paraId="25B211AC" w14:textId="0167BF13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Makes 3 tablespoons </w:t>
      </w:r>
    </w:p>
    <w:p w:rsidR="6F28675E" w:rsidP="6A2DE47C" w:rsidRDefault="6F28675E" w14:paraId="32DDDDAB" w14:textId="12BE8CA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Use 1 teaspoon per pound of protein food. Use ½ teaspoon for 2 cups of vegetables. </w:t>
      </w:r>
    </w:p>
    <w:p w:rsidR="6A2DE47C" w:rsidP="6A2DE47C" w:rsidRDefault="6A2DE47C" w14:paraId="41926BB2" w14:textId="70F81B6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319473F6" w14:textId="2E980152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Salad Blend </w:t>
      </w:r>
    </w:p>
    <w:p w:rsidR="6F28675E" w:rsidP="6A2DE47C" w:rsidRDefault="6F28675E" w14:paraId="7AC7E396" w14:textId="70B5282D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1 tablespoon marjoram </w:t>
      </w:r>
    </w:p>
    <w:p w:rsidR="6F28675E" w:rsidP="6A2DE47C" w:rsidRDefault="6F28675E" w14:paraId="0136A646" w14:textId="3F857A20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1 teaspoon tarragon</w:t>
      </w:r>
    </w:p>
    <w:p w:rsidR="6F28675E" w:rsidP="6A2DE47C" w:rsidRDefault="6F28675E" w14:paraId="20EDD8C4" w14:textId="1CF97A62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2 teaspoon</w:t>
      </w:r>
      <w:r w:rsidRPr="422E1DD8" w:rsidR="1E7FC985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basil</w:t>
      </w:r>
    </w:p>
    <w:p w:rsidR="6F28675E" w:rsidP="6A2DE47C" w:rsidRDefault="6F28675E" w14:paraId="3E54AC53" w14:textId="67C71E8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Makes 3 1/3 tablespoons </w:t>
      </w:r>
    </w:p>
    <w:p w:rsidR="6F28675E" w:rsidP="6A2DE47C" w:rsidRDefault="6F28675E" w14:paraId="5E0272E8" w14:textId="4AF521F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Sprinkle over tossed salads or add 2 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teaspoons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for each cup of homemade salad dressing.</w:t>
      </w:r>
    </w:p>
    <w:p w:rsidR="6A2DE47C" w:rsidP="6A2DE47C" w:rsidRDefault="6A2DE47C" w14:paraId="0739C15E" w14:textId="599E8DC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58A65EFD" w14:textId="1757C130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Curry Blend </w:t>
      </w:r>
    </w:p>
    <w:p w:rsidR="6F28675E" w:rsidP="6A2DE47C" w:rsidRDefault="6F28675E" w14:paraId="66CD69C3" w14:textId="489EEBD6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2 tablespoon</w:t>
      </w:r>
      <w:r w:rsidRPr="422E1DD8" w:rsidR="43A6B81D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cumin</w:t>
      </w:r>
    </w:p>
    <w:p w:rsidR="6F28675E" w:rsidP="6A2DE47C" w:rsidRDefault="6F28675E" w14:paraId="3D1F30C5" w14:textId="1068B61D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2 tablespoons 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turmeric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F28675E" w:rsidP="6A2DE47C" w:rsidRDefault="6F28675E" w14:paraId="4BEF8915" w14:textId="668A068E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4 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teaspoons</w:t>
      </w: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coriander</w:t>
      </w:r>
    </w:p>
    <w:p w:rsidR="6F28675E" w:rsidP="6A2DE47C" w:rsidRDefault="6F28675E" w14:paraId="2E23B239" w14:textId="13984177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4 teaspoons dry mustard</w:t>
      </w:r>
    </w:p>
    <w:p w:rsidR="6F28675E" w:rsidP="6A2DE47C" w:rsidRDefault="6F28675E" w14:paraId="2D5FB99F" w14:textId="41948E81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>1 teaspoon each: allspice, cayenne, cinnamon, ginger</w:t>
      </w:r>
    </w:p>
    <w:p w:rsidR="6F28675E" w:rsidP="6A2DE47C" w:rsidRDefault="6F28675E" w14:paraId="5DDDC90C" w14:textId="28AF215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Makes ½ cup </w:t>
      </w:r>
    </w:p>
    <w:p w:rsidR="6F28675E" w:rsidP="6A2DE47C" w:rsidRDefault="6F28675E" w14:paraId="706CE6F0" w14:textId="16580A63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6F28675E">
        <w:rPr>
          <w:rFonts w:ascii="Arial Nova" w:hAnsi="Arial Nova" w:eastAsia="Arial Nova" w:cs="Arial Nova"/>
          <w:color w:val="auto"/>
          <w:sz w:val="28"/>
          <w:szCs w:val="28"/>
        </w:rPr>
        <w:t>Use 1</w:t>
      </w:r>
      <w:r w:rsidRPr="3045E162" w:rsidR="4A0D4E81">
        <w:rPr>
          <w:rFonts w:ascii="Arial Nova" w:hAnsi="Arial Nova" w:eastAsia="Arial Nova" w:cs="Arial Nova"/>
          <w:color w:val="auto"/>
          <w:sz w:val="28"/>
          <w:szCs w:val="28"/>
        </w:rPr>
        <w:t xml:space="preserve"> to </w:t>
      </w:r>
      <w:r w:rsidRPr="3045E162" w:rsidR="6F28675E">
        <w:rPr>
          <w:rFonts w:ascii="Arial Nova" w:hAnsi="Arial Nova" w:eastAsia="Arial Nova" w:cs="Arial Nova"/>
          <w:color w:val="auto"/>
          <w:sz w:val="28"/>
          <w:szCs w:val="28"/>
        </w:rPr>
        <w:t>1 in place of store-bought</w:t>
      </w:r>
      <w:r w:rsidRPr="3045E162" w:rsidR="3B4AAFE9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6F28675E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6164C20F" w14:textId="1D29BE0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6F28675E" w:rsidP="422E1DD8" w:rsidRDefault="6F28675E" w14:paraId="408FF785" w14:textId="11636789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6F28675E">
        <w:rPr>
          <w:rFonts w:ascii="Arial Nova" w:hAnsi="Arial Nova" w:eastAsia="Arial Nova" w:cs="Arial Nova"/>
          <w:sz w:val="28"/>
          <w:szCs w:val="28"/>
        </w:rPr>
        <w:t xml:space="preserve">Traditional </w:t>
      </w:r>
      <w:r w:rsidRPr="422E1DD8" w:rsidR="1AB35832">
        <w:rPr>
          <w:rFonts w:ascii="Arial Nova" w:hAnsi="Arial Nova" w:eastAsia="Arial Nova" w:cs="Arial Nova"/>
          <w:sz w:val="28"/>
          <w:szCs w:val="28"/>
        </w:rPr>
        <w:t xml:space="preserve">Seafood Blend </w:t>
      </w:r>
    </w:p>
    <w:p w:rsidR="1AB35832" w:rsidP="6A2DE47C" w:rsidRDefault="1AB35832" w14:paraId="219E631D" w14:textId="40B37852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2 tablespoons allspice</w:t>
      </w:r>
    </w:p>
    <w:p w:rsidR="1AB35832" w:rsidP="6A2DE47C" w:rsidRDefault="1AB35832" w14:paraId="78A7A634" w14:textId="6B5F8524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1 tablespoon ginger</w:t>
      </w:r>
    </w:p>
    <w:p w:rsidR="1AB35832" w:rsidP="6A2DE47C" w:rsidRDefault="1AB35832" w14:paraId="17B4E8F0" w14:textId="5032AA9B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4 teaspoons celery seed, ground</w:t>
      </w:r>
    </w:p>
    <w:p w:rsidR="1AB35832" w:rsidP="6A2DE47C" w:rsidRDefault="1AB35832" w14:paraId="5A237DB8" w14:textId="22945C31">
      <w:pPr>
        <w:pStyle w:val="ListParagraph"/>
        <w:numPr>
          <w:ilvl w:val="0"/>
          <w:numId w:val="1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2 teaspoon</w:t>
      </w:r>
      <w:r w:rsidRPr="422E1DD8" w:rsidR="362041EE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salt </w:t>
      </w:r>
    </w:p>
    <w:p w:rsidR="1AB35832" w:rsidP="6A2DE47C" w:rsidRDefault="1AB35832" w14:paraId="0970E5D0" w14:textId="42954CD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Makes ½ cup</w:t>
      </w:r>
    </w:p>
    <w:p w:rsidR="1AB35832" w:rsidP="6A2DE47C" w:rsidRDefault="1AB35832" w14:paraId="3B03A35E" w14:textId="6BE68975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>185 mg</w:t>
      </w: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sodium per teaspoon</w:t>
      </w:r>
      <w:r w:rsidRPr="3045E162" w:rsidR="699DB2CC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5BA18A27" w14:textId="0014C082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1AB35832" w:rsidP="422E1DD8" w:rsidRDefault="1AB35832" w14:paraId="1EA87FE2" w14:textId="314A1E8E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sz w:val="28"/>
          <w:szCs w:val="28"/>
        </w:rPr>
        <w:t xml:space="preserve">Spice Rub Blend </w:t>
      </w:r>
    </w:p>
    <w:p w:rsidR="1AB35832" w:rsidP="6A2DE47C" w:rsidRDefault="1AB35832" w14:paraId="4DB60FA7" w14:textId="41E3CAFD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2 tablespoons black pepper </w:t>
      </w:r>
    </w:p>
    <w:p w:rsidR="1AB35832" w:rsidP="6A2DE47C" w:rsidRDefault="1AB35832" w14:paraId="17276711" w14:textId="326349FE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1 tablespoon garlic</w:t>
      </w:r>
    </w:p>
    <w:p w:rsidR="1AB35832" w:rsidP="6A2DE47C" w:rsidRDefault="1AB35832" w14:paraId="3C7D25CB" w14:textId="29A58137">
      <w:pPr>
        <w:pStyle w:val="ListParagraph"/>
        <w:numPr>
          <w:ilvl w:val="0"/>
          <w:numId w:val="1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2 tablespoons onion powder </w:t>
      </w:r>
    </w:p>
    <w:p w:rsidR="1AB35832" w:rsidP="6A2DE47C" w:rsidRDefault="1AB35832" w14:paraId="68CFEFBC" w14:textId="2AE76B2C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Makes ½ cup</w:t>
      </w:r>
    </w:p>
    <w:p w:rsidR="1AB35832" w:rsidP="6A2DE47C" w:rsidRDefault="1AB35832" w14:paraId="3D215EAF" w14:textId="2ABCFDD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>255 mg</w:t>
      </w: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of sodium per teaspoon</w:t>
      </w:r>
      <w:r w:rsidRPr="3045E162" w:rsidR="52FC4CD1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6A2DE47C" w:rsidP="6A2DE47C" w:rsidRDefault="6A2DE47C" w14:paraId="456F041C" w14:textId="334BA7D2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1AB35832" w:rsidP="422E1DD8" w:rsidRDefault="1AB35832" w14:paraId="5E4BE5A6" w14:textId="45C924D9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sz w:val="28"/>
          <w:szCs w:val="28"/>
        </w:rPr>
        <w:t xml:space="preserve">Tandoori Blend </w:t>
      </w:r>
    </w:p>
    <w:p w:rsidR="1AB35832" w:rsidP="6A2DE47C" w:rsidRDefault="1AB35832" w14:paraId="3D9B0625" w14:textId="6F0BDB6D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1 tablespoon paprika</w:t>
      </w:r>
    </w:p>
    <w:p w:rsidR="1AB35832" w:rsidP="6A2DE47C" w:rsidRDefault="1AB35832" w14:paraId="6D1FBA02" w14:textId="6F7398CA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>1 teaspoon salt</w:t>
      </w:r>
    </w:p>
    <w:p w:rsidR="1AB35832" w:rsidP="6A2DE47C" w:rsidRDefault="1AB35832" w14:paraId="498B742B" w14:textId="2EC8B69B">
      <w:pPr>
        <w:pStyle w:val="ListParagraph"/>
        <w:numPr>
          <w:ilvl w:val="0"/>
          <w:numId w:val="1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½ teaspoon cardamom </w:t>
      </w:r>
    </w:p>
    <w:p w:rsidR="1AB35832" w:rsidP="6A2DE47C" w:rsidRDefault="1AB35832" w14:paraId="03E3E95F" w14:textId="31401313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22E1DD8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Makes ¼ cup </w:t>
      </w:r>
    </w:p>
    <w:p w:rsidR="1AB35832" w:rsidP="6A2DE47C" w:rsidRDefault="1AB35832" w14:paraId="1359A8BC" w14:textId="6BA0CC17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>153 mg</w:t>
      </w: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sodium per teaspoon</w:t>
      </w:r>
      <w:r w:rsidRPr="3045E162" w:rsidR="7F10B805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3045E162" w:rsidR="1AB3583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6A2DE47C" w:rsidP="6A2DE47C" w:rsidRDefault="6A2DE47C" w14:paraId="01EC64C6" w14:textId="633AD509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A2DE47C" w:rsidP="6A2DE47C" w:rsidRDefault="6A2DE47C" w14:paraId="2D9E2E74" w14:textId="35D0ED14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6B3FA96" w:rsidP="02C62884" w:rsidRDefault="76B3FA96" w14:paraId="6D9B9EA5" w14:textId="40CD32E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3045E162" w:rsidR="76B3FA96">
        <w:rPr>
          <w:rFonts w:ascii="Arial Nova" w:hAnsi="Arial Nova" w:eastAsia="Arial Nova" w:cs="Arial Nova"/>
          <w:sz w:val="28"/>
          <w:szCs w:val="28"/>
        </w:rPr>
        <w:t>Adapted with permission, Preventive Nutrition Services</w:t>
      </w:r>
      <w:r w:rsidRPr="3045E162" w:rsidR="42197884">
        <w:rPr>
          <w:rFonts w:ascii="Arial Nova" w:hAnsi="Arial Nova" w:eastAsia="Arial Nova" w:cs="Arial Nova"/>
          <w:sz w:val="28"/>
          <w:szCs w:val="28"/>
        </w:rPr>
        <w:t>.</w:t>
      </w:r>
    </w:p>
    <w:p w:rsidR="76B3FA96" w:rsidP="02C62884" w:rsidRDefault="76B3FA96" w14:paraId="5DD7517D" w14:textId="79480787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22E1DD8" w:rsidR="76B3FA96">
        <w:rPr>
          <w:rFonts w:ascii="Arial Nova" w:hAnsi="Arial Nova" w:eastAsia="Arial Nova" w:cs="Arial Nova"/>
          <w:sz w:val="28"/>
          <w:szCs w:val="28"/>
        </w:rPr>
        <w:t xml:space="preserve">410-764-8343 or </w:t>
      </w:r>
      <w:hyperlink r:id="Rf957d591906e4b47">
        <w:r w:rsidRPr="422E1DD8" w:rsidR="76B3FA96">
          <w:rPr>
            <w:rStyle w:val="Hyperlink"/>
            <w:rFonts w:ascii="Arial Nova" w:hAnsi="Arial Nova" w:eastAsia="Arial Nova" w:cs="Arial Nova"/>
            <w:sz w:val="28"/>
            <w:szCs w:val="28"/>
          </w:rPr>
          <w:t>Email Preventive Nutrition</w:t>
        </w:r>
      </w:hyperlink>
    </w:p>
    <w:p w:rsidR="76B3FA96" w:rsidP="02C62884" w:rsidRDefault="76B3FA96" w14:paraId="11F9B739" w14:textId="55F4374A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22E1DD8" w:rsidR="76B3FA96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76B3FA96" w:rsidP="02C62884" w:rsidRDefault="76B3FA96" w14:paraId="4904AB42" w14:textId="3E651231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22E1DD8" w:rsidR="76B3FA96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6381ce0900314aed">
        <w:r w:rsidRPr="422E1DD8" w:rsidR="76B3FA96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422E1DD8" w:rsidR="76B3FA96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76B3FA96" w:rsidP="02C62884" w:rsidRDefault="76B3FA96" w14:paraId="37196B91" w14:textId="427B30E0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22E1DD8" w:rsidR="76B3FA96">
        <w:rPr>
          <w:rFonts w:ascii="Arial Nova" w:hAnsi="Arial Nova" w:eastAsia="Arial Nova" w:cs="Arial Nova"/>
          <w:sz w:val="28"/>
          <w:szCs w:val="28"/>
        </w:rPr>
        <w:t xml:space="preserve">© Utah State University 2022 </w:t>
      </w:r>
    </w:p>
    <w:p w:rsidR="02C62884" w:rsidP="02C62884" w:rsidRDefault="02C62884" w14:paraId="2916DB85" w14:textId="53CFC7F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02C62884" w:rsidP="02C62884" w:rsidRDefault="02C62884" w14:paraId="4845C4A3" w14:textId="169BCFAD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02C62884" w:rsidP="02C62884" w:rsidRDefault="02C62884" w14:paraId="38E0231B" w14:textId="6A51818D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D" w:author="Sydney Dustin" w:date="2023-05-26T12:34:35" w:id="1388587182">
    <w:p w:rsidR="6A2DE47C" w:rsidRDefault="6A2DE47C" w14:paraId="26B5E9BC" w14:textId="56065B00">
      <w:pPr>
        <w:pStyle w:val="CommentText"/>
      </w:pPr>
      <w:r w:rsidR="6A2DE47C">
        <w:rPr/>
        <w:t>Titles and subtitles</w:t>
      </w:r>
      <w:r>
        <w:rPr>
          <w:rStyle w:val="CommentReference"/>
        </w:rPr>
        <w:annotationRef/>
      </w:r>
    </w:p>
  </w:comment>
  <w:comment w:initials="SD" w:author="Sydney Dustin" w:date="2023-05-26T12:34:53" w:id="547569505">
    <w:p w:rsidR="6A2DE47C" w:rsidRDefault="6A2DE47C" w14:paraId="64B75801" w14:textId="3F21F63F">
      <w:pPr>
        <w:pStyle w:val="CommentText"/>
      </w:pPr>
      <w:r w:rsidR="6A2DE47C">
        <w:rPr/>
        <w:t>This is titled in the real document, should I title it here?</w:t>
      </w:r>
      <w:r>
        <w:rPr>
          <w:rStyle w:val="CommentReference"/>
        </w:rPr>
        <w:annotationRef/>
      </w:r>
    </w:p>
  </w:comment>
  <w:comment w:initials="SD" w:author="Sydney Dustin" w:date="2023-05-26T12:35:06" w:id="2107265999">
    <w:p w:rsidR="6A2DE47C" w:rsidRDefault="6A2DE47C" w14:paraId="5183980E" w14:textId="5A7CAB41">
      <w:pPr>
        <w:pStyle w:val="CommentText"/>
      </w:pPr>
      <w:r w:rsidR="6A2DE47C">
        <w:rPr/>
        <w:t>Title / heading?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6B5E9BC"/>
  <w15:commentEx w15:done="1" w15:paraId="64B75801"/>
  <w15:commentEx w15:done="1" w15:paraId="5183980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8BE32F" w16cex:dateUtc="2023-05-26T18:34:35.909Z"/>
  <w16cex:commentExtensible w16cex:durableId="44D3A42B" w16cex:dateUtc="2023-05-26T18:34:53.861Z"/>
  <w16cex:commentExtensible w16cex:durableId="2B5990E7" w16cex:dateUtc="2023-05-26T18:35:06.4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B5E9BC" w16cid:durableId="298BE32F"/>
  <w16cid:commentId w16cid:paraId="64B75801" w16cid:durableId="44D3A42B"/>
  <w16cid:commentId w16cid:paraId="5183980E" w16cid:durableId="2B5990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6221c9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7677d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1bdca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482b6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7ffce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fc4e9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ca660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56010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7114c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475e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db582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97d5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053e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1c0416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c33b7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7f8af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dney Dustin">
    <w15:presenceInfo w15:providerId="AD" w15:userId="S::a02303892@aggies.usu.edu::226e738c-5211-414f-830e-acd4246705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24D13B"/>
    <w:rsid w:val="00C21B34"/>
    <w:rsid w:val="02C62884"/>
    <w:rsid w:val="0432AE9B"/>
    <w:rsid w:val="046FA928"/>
    <w:rsid w:val="04855F24"/>
    <w:rsid w:val="04855F24"/>
    <w:rsid w:val="05294945"/>
    <w:rsid w:val="056ADE62"/>
    <w:rsid w:val="05E70FE1"/>
    <w:rsid w:val="07BCFFE6"/>
    <w:rsid w:val="081A4A51"/>
    <w:rsid w:val="0860EA07"/>
    <w:rsid w:val="09A6BBA5"/>
    <w:rsid w:val="0A75BB3A"/>
    <w:rsid w:val="0AF4A0A8"/>
    <w:rsid w:val="0AF4A0A8"/>
    <w:rsid w:val="0B988AC9"/>
    <w:rsid w:val="0CB847AC"/>
    <w:rsid w:val="0CD00B23"/>
    <w:rsid w:val="0DC06884"/>
    <w:rsid w:val="0DF590F5"/>
    <w:rsid w:val="0E76E35B"/>
    <w:rsid w:val="0FC811CB"/>
    <w:rsid w:val="11284421"/>
    <w:rsid w:val="115AF8B3"/>
    <w:rsid w:val="12AD66AB"/>
    <w:rsid w:val="144CE970"/>
    <w:rsid w:val="153F6D0F"/>
    <w:rsid w:val="1680C863"/>
    <w:rsid w:val="16DAAD26"/>
    <w:rsid w:val="179C68A3"/>
    <w:rsid w:val="17CF0063"/>
    <w:rsid w:val="17CF0063"/>
    <w:rsid w:val="19A95A0D"/>
    <w:rsid w:val="1A498EA7"/>
    <w:rsid w:val="1AB17807"/>
    <w:rsid w:val="1AB35832"/>
    <w:rsid w:val="1BE55F08"/>
    <w:rsid w:val="1C53CA8B"/>
    <w:rsid w:val="1D09D8E2"/>
    <w:rsid w:val="1DD14DBD"/>
    <w:rsid w:val="1E7FC985"/>
    <w:rsid w:val="1EAE1FBE"/>
    <w:rsid w:val="1EE64F55"/>
    <w:rsid w:val="203006A5"/>
    <w:rsid w:val="2225DD9D"/>
    <w:rsid w:val="22943AA6"/>
    <w:rsid w:val="23C1ADFE"/>
    <w:rsid w:val="2467485C"/>
    <w:rsid w:val="2546A84F"/>
    <w:rsid w:val="2546A84F"/>
    <w:rsid w:val="258C414E"/>
    <w:rsid w:val="25E98BB9"/>
    <w:rsid w:val="25E98BB9"/>
    <w:rsid w:val="260318BD"/>
    <w:rsid w:val="260318BD"/>
    <w:rsid w:val="26DC13D5"/>
    <w:rsid w:val="26F8EF49"/>
    <w:rsid w:val="27352939"/>
    <w:rsid w:val="29383EF9"/>
    <w:rsid w:val="293AB97F"/>
    <w:rsid w:val="296C02FC"/>
    <w:rsid w:val="2A1F4233"/>
    <w:rsid w:val="2A54490C"/>
    <w:rsid w:val="2A7A5BA5"/>
    <w:rsid w:val="2A86242E"/>
    <w:rsid w:val="2AB4F597"/>
    <w:rsid w:val="2AED37B7"/>
    <w:rsid w:val="2B5E6E68"/>
    <w:rsid w:val="2BCCBFE3"/>
    <w:rsid w:val="2BCCBFE3"/>
    <w:rsid w:val="2C85A6B6"/>
    <w:rsid w:val="2D689044"/>
    <w:rsid w:val="3045E162"/>
    <w:rsid w:val="307C29AD"/>
    <w:rsid w:val="30904B62"/>
    <w:rsid w:val="30904B62"/>
    <w:rsid w:val="3278E901"/>
    <w:rsid w:val="333763A8"/>
    <w:rsid w:val="33A5A275"/>
    <w:rsid w:val="340E823D"/>
    <w:rsid w:val="359AF245"/>
    <w:rsid w:val="35D3E545"/>
    <w:rsid w:val="362041EE"/>
    <w:rsid w:val="373A122C"/>
    <w:rsid w:val="373A122C"/>
    <w:rsid w:val="374622FF"/>
    <w:rsid w:val="37B29262"/>
    <w:rsid w:val="38AB42EB"/>
    <w:rsid w:val="38AB42EB"/>
    <w:rsid w:val="3A0D62E7"/>
    <w:rsid w:val="3A230BF3"/>
    <w:rsid w:val="3B4AAFE9"/>
    <w:rsid w:val="3BB69F9E"/>
    <w:rsid w:val="3C199422"/>
    <w:rsid w:val="3D79C678"/>
    <w:rsid w:val="3D7EB40E"/>
    <w:rsid w:val="3E6CD53B"/>
    <w:rsid w:val="3F2A4AF7"/>
    <w:rsid w:val="4079BB29"/>
    <w:rsid w:val="40ED0545"/>
    <w:rsid w:val="41137702"/>
    <w:rsid w:val="41137702"/>
    <w:rsid w:val="4190EF66"/>
    <w:rsid w:val="42197884"/>
    <w:rsid w:val="422E1DD8"/>
    <w:rsid w:val="435D6169"/>
    <w:rsid w:val="43A6B81D"/>
    <w:rsid w:val="43CFDF9F"/>
    <w:rsid w:val="44577E03"/>
    <w:rsid w:val="44F69679"/>
    <w:rsid w:val="452363F6"/>
    <w:rsid w:val="45550229"/>
    <w:rsid w:val="456E2A86"/>
    <w:rsid w:val="456E2A86"/>
    <w:rsid w:val="47078061"/>
    <w:rsid w:val="486B4DE2"/>
    <w:rsid w:val="492F03D7"/>
    <w:rsid w:val="49715616"/>
    <w:rsid w:val="4A0D4E81"/>
    <w:rsid w:val="4B1C363F"/>
    <w:rsid w:val="4B1C363F"/>
    <w:rsid w:val="4B1EA94F"/>
    <w:rsid w:val="4CAF9AB4"/>
    <w:rsid w:val="4CB806A0"/>
    <w:rsid w:val="4DAE3CA3"/>
    <w:rsid w:val="4E03C3DC"/>
    <w:rsid w:val="4F4BE727"/>
    <w:rsid w:val="4FB929BE"/>
    <w:rsid w:val="4FE73B76"/>
    <w:rsid w:val="511C6645"/>
    <w:rsid w:val="524A3308"/>
    <w:rsid w:val="5281A32E"/>
    <w:rsid w:val="52FC4CD1"/>
    <w:rsid w:val="54656973"/>
    <w:rsid w:val="54C58B95"/>
    <w:rsid w:val="56615BF6"/>
    <w:rsid w:val="56615BF6"/>
    <w:rsid w:val="56CDCF55"/>
    <w:rsid w:val="584D0529"/>
    <w:rsid w:val="584D0529"/>
    <w:rsid w:val="5959EF7E"/>
    <w:rsid w:val="59E73811"/>
    <w:rsid w:val="5A5D3273"/>
    <w:rsid w:val="5A78ACC4"/>
    <w:rsid w:val="5AFB1CB4"/>
    <w:rsid w:val="5BFCE88D"/>
    <w:rsid w:val="5C21AFA7"/>
    <w:rsid w:val="5C2C3B04"/>
    <w:rsid w:val="5C96ED15"/>
    <w:rsid w:val="5CE1CDB9"/>
    <w:rsid w:val="5E6C6DDB"/>
    <w:rsid w:val="5F905BAA"/>
    <w:rsid w:val="5F96E143"/>
    <w:rsid w:val="60CC73F7"/>
    <w:rsid w:val="60FC012F"/>
    <w:rsid w:val="6119684A"/>
    <w:rsid w:val="617AE6E2"/>
    <w:rsid w:val="62684458"/>
    <w:rsid w:val="633FDEFE"/>
    <w:rsid w:val="633FDEFE"/>
    <w:rsid w:val="635C50DD"/>
    <w:rsid w:val="66A7EDB5"/>
    <w:rsid w:val="66EDCA4F"/>
    <w:rsid w:val="66EDCA4F"/>
    <w:rsid w:val="6731924E"/>
    <w:rsid w:val="6731924E"/>
    <w:rsid w:val="699DB2CC"/>
    <w:rsid w:val="6A2DE47C"/>
    <w:rsid w:val="6CFC4F8C"/>
    <w:rsid w:val="6E6EE3BE"/>
    <w:rsid w:val="6F28675E"/>
    <w:rsid w:val="700A5F73"/>
    <w:rsid w:val="700AB41F"/>
    <w:rsid w:val="70264F8C"/>
    <w:rsid w:val="71A68480"/>
    <w:rsid w:val="71A68480"/>
    <w:rsid w:val="72915DCE"/>
    <w:rsid w:val="74DE2542"/>
    <w:rsid w:val="74F62251"/>
    <w:rsid w:val="7524D13B"/>
    <w:rsid w:val="7642B84E"/>
    <w:rsid w:val="76B3FA96"/>
    <w:rsid w:val="777B5CBC"/>
    <w:rsid w:val="780839B6"/>
    <w:rsid w:val="7844164C"/>
    <w:rsid w:val="7A3FFD10"/>
    <w:rsid w:val="7A5A34B4"/>
    <w:rsid w:val="7CCB3BC6"/>
    <w:rsid w:val="7CE93727"/>
    <w:rsid w:val="7E936332"/>
    <w:rsid w:val="7F10B805"/>
    <w:rsid w:val="7F3A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D13B"/>
  <w15:chartTrackingRefBased/>
  <w15:docId w15:val="{B82F0139-E668-4C2E-B737-90F21AD75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6e0a5b44c018456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people" Target="people.xml" Id="Re533ee25ae184a0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b48cf7393ea84c57" /><Relationship Type="http://schemas.microsoft.com/office/2018/08/relationships/commentsExtensible" Target="commentsExtensible.xml" Id="R6ab59965de1c470e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c034377a9b9d4dac" /><Relationship Type="http://schemas.microsoft.com/office/2016/09/relationships/commentsIds" Target="commentsIds.xml" Id="Ra661c2b6450c452a" /><Relationship Type="http://schemas.openxmlformats.org/officeDocument/2006/relationships/fontTable" Target="fontTable.xml" Id="rId4" /><Relationship Type="http://schemas.openxmlformats.org/officeDocument/2006/relationships/hyperlink" Target="mailto:preventive_nutrition@verizon.net" TargetMode="External" Id="Rf957d591906e4b47" /><Relationship Type="http://schemas.openxmlformats.org/officeDocument/2006/relationships/hyperlink" Target="https://www.usu.edu/equity/non-discrimination" TargetMode="External" Id="R6381ce0900314a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57DC5-94A0-46FA-84B2-5B42B075EE70}"/>
</file>

<file path=customXml/itemProps2.xml><?xml version="1.0" encoding="utf-8"?>
<ds:datastoreItem xmlns:ds="http://schemas.openxmlformats.org/officeDocument/2006/customXml" ds:itemID="{CB02DE60-6BA0-4ECB-9E2F-169F5888A2B7}"/>
</file>

<file path=customXml/itemProps3.xml><?xml version="1.0" encoding="utf-8"?>
<ds:datastoreItem xmlns:ds="http://schemas.openxmlformats.org/officeDocument/2006/customXml" ds:itemID="{28AD5A5D-682D-408E-9BEC-BFD5750F9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2023-05-26T18:23:04Z</dcterms:created>
  <dcterms:modified xsi:type="dcterms:W3CDTF">2023-07-05T14:43:26Z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