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39" w:rsidRDefault="00A90E39" w:rsidP="00A90E39">
      <w:pPr>
        <w:rPr>
          <w:rFonts w:ascii="Arial" w:hAnsi="Arial" w:cs="Arial"/>
          <w:color w:val="424242"/>
          <w:sz w:val="21"/>
          <w:szCs w:val="21"/>
          <w:lang w:val="en"/>
        </w:rPr>
      </w:pPr>
      <w:r>
        <w:rPr>
          <w:rFonts w:ascii="Arial" w:hAnsi="Arial" w:cs="Arial"/>
          <w:color w:val="424242"/>
          <w:sz w:val="21"/>
          <w:szCs w:val="21"/>
          <w:lang w:val="en"/>
        </w:rPr>
        <w:t xml:space="preserve">The Ball® </w:t>
      </w:r>
      <w:proofErr w:type="spellStart"/>
      <w:r>
        <w:rPr>
          <w:rFonts w:ascii="Arial" w:hAnsi="Arial" w:cs="Arial"/>
          <w:color w:val="424242"/>
          <w:sz w:val="21"/>
          <w:szCs w:val="21"/>
          <w:lang w:val="en"/>
        </w:rPr>
        <w:t>freshTECH</w:t>
      </w:r>
      <w:proofErr w:type="spellEnd"/>
      <w:r>
        <w:rPr>
          <w:rFonts w:ascii="Arial" w:hAnsi="Arial" w:cs="Arial"/>
          <w:color w:val="424242"/>
          <w:sz w:val="21"/>
          <w:szCs w:val="21"/>
          <w:lang w:val="en"/>
        </w:rPr>
        <w:t xml:space="preserve"> Automatic Home Canning System was designed to take the guesswork and worries out of canning. The </w:t>
      </w:r>
      <w:proofErr w:type="spellStart"/>
      <w:r>
        <w:rPr>
          <w:rFonts w:ascii="Arial" w:hAnsi="Arial" w:cs="Arial"/>
          <w:color w:val="424242"/>
          <w:sz w:val="21"/>
          <w:szCs w:val="21"/>
          <w:lang w:val="en"/>
        </w:rPr>
        <w:t>SmartPRESERVE</w:t>
      </w:r>
      <w:proofErr w:type="spellEnd"/>
      <w:r>
        <w:rPr>
          <w:rFonts w:ascii="Arial" w:hAnsi="Arial" w:cs="Arial"/>
          <w:color w:val="424242"/>
          <w:sz w:val="21"/>
          <w:szCs w:val="21"/>
          <w:lang w:val="en"/>
        </w:rPr>
        <w:t xml:space="preserve"> Technology is an energy efficient hybrid technology that automatically senses, and constantly monitors time and temperature optimized for each recipe including location altitude. The </w:t>
      </w:r>
      <w:proofErr w:type="spellStart"/>
      <w:r>
        <w:rPr>
          <w:rFonts w:ascii="Arial" w:hAnsi="Arial" w:cs="Arial"/>
          <w:color w:val="424242"/>
          <w:sz w:val="21"/>
          <w:szCs w:val="21"/>
          <w:lang w:val="en"/>
        </w:rPr>
        <w:t>freshTECH</w:t>
      </w:r>
      <w:proofErr w:type="spellEnd"/>
      <w:r>
        <w:rPr>
          <w:rFonts w:ascii="Arial" w:hAnsi="Arial" w:cs="Arial"/>
          <w:color w:val="424242"/>
          <w:sz w:val="21"/>
          <w:szCs w:val="21"/>
          <w:lang w:val="en"/>
        </w:rPr>
        <w:t xml:space="preserve"> Automatic Home Canning System lets you easily preserve delicious homemade foods, shelf-stable for up to one year.  This canning appliance is a water bath canning method.  Young homemakers enjoy the technology and novelty of this product.  </w:t>
      </w:r>
    </w:p>
    <w:p w:rsidR="00A90E39" w:rsidRDefault="00A90E39" w:rsidP="00A90E39">
      <w:pPr>
        <w:rPr>
          <w:rFonts w:ascii="Arial" w:hAnsi="Arial" w:cs="Arial"/>
          <w:color w:val="424242"/>
          <w:sz w:val="21"/>
          <w:szCs w:val="21"/>
          <w:lang w:val="en"/>
        </w:rPr>
      </w:pPr>
    </w:p>
    <w:p w:rsidR="00A90E39" w:rsidRDefault="00A90E39" w:rsidP="00A90E39">
      <w:pPr>
        <w:rPr>
          <w:rFonts w:ascii="Arial" w:hAnsi="Arial" w:cs="Arial"/>
          <w:color w:val="424242"/>
          <w:sz w:val="21"/>
          <w:szCs w:val="21"/>
          <w:lang w:val="en"/>
        </w:rPr>
      </w:pPr>
      <w:r>
        <w:rPr>
          <w:rFonts w:ascii="Arial" w:hAnsi="Arial" w:cs="Arial"/>
          <w:color w:val="424242"/>
          <w:sz w:val="21"/>
          <w:szCs w:val="21"/>
          <w:lang w:val="en"/>
        </w:rPr>
        <w:t xml:space="preserve">Link to Ball:  </w:t>
      </w:r>
      <w:hyperlink r:id="rId5" w:history="1">
        <w:r>
          <w:rPr>
            <w:rStyle w:val="Hyperlink"/>
            <w:rFonts w:ascii="Arial" w:hAnsi="Arial" w:cs="Arial"/>
            <w:sz w:val="21"/>
            <w:szCs w:val="21"/>
            <w:lang w:val="en"/>
          </w:rPr>
          <w:t>http://www.freshpreserving.com/appliances-sub/</w:t>
        </w:r>
      </w:hyperlink>
    </w:p>
    <w:p w:rsidR="00A90E39" w:rsidRDefault="00A90E39" w:rsidP="00A90E39"/>
    <w:p w:rsidR="00B77048" w:rsidRDefault="00B77048" w:rsidP="00A90E39">
      <w:pPr>
        <w:rPr>
          <w:rFonts w:ascii="Lucida Handwriting" w:hAnsi="Lucida Handwriting"/>
          <w:b/>
          <w:bCs/>
        </w:rPr>
      </w:pPr>
    </w:p>
    <w:p w:rsidR="00B77048" w:rsidRDefault="00B77048" w:rsidP="00B77048">
      <w:pPr>
        <w:rPr>
          <w:color w:val="1F497D"/>
        </w:rPr>
      </w:pPr>
    </w:p>
    <w:p w:rsidR="00B77048" w:rsidRDefault="00B77048" w:rsidP="00B77048">
      <w:pPr>
        <w:rPr>
          <w:color w:val="1F497D"/>
        </w:rPr>
      </w:pPr>
    </w:p>
    <w:p w:rsidR="00B77048" w:rsidRDefault="00B77048" w:rsidP="00B77048">
      <w:pPr>
        <w:rPr>
          <w:color w:val="1F497D"/>
        </w:rPr>
      </w:pPr>
    </w:p>
    <w:p w:rsidR="00B77048" w:rsidRDefault="00B77048" w:rsidP="00B77048">
      <w:pPr>
        <w:rPr>
          <w:color w:val="1F497D"/>
        </w:rPr>
      </w:pPr>
    </w:p>
    <w:p w:rsidR="00B77048" w:rsidRDefault="00B77048" w:rsidP="00B77048">
      <w:r>
        <w:rPr>
          <w:color w:val="1F497D"/>
        </w:rPr>
        <w:t>Easy to use Desktop Laser Cutter capable of professional results:</w:t>
      </w:r>
    </w:p>
    <w:p w:rsidR="00B77048" w:rsidRDefault="00B77048" w:rsidP="00B77048">
      <w:r>
        <w:rPr>
          <w:color w:val="1F497D"/>
        </w:rPr>
        <w:t> </w:t>
      </w:r>
    </w:p>
    <w:p w:rsidR="00B77048" w:rsidRDefault="00C96C5A" w:rsidP="00B77048">
      <w:pPr>
        <w:rPr>
          <w:color w:val="1F497D"/>
        </w:rPr>
      </w:pPr>
      <w:hyperlink r:id="rId6" w:history="1">
        <w:r w:rsidR="00B77048">
          <w:rPr>
            <w:rStyle w:val="Hyperlink"/>
          </w:rPr>
          <w:t>http://fslaser.com/Product/Hobby?gclid=CPHF1o_Zns8CFYWFfgoduZQNCQ</w:t>
        </w:r>
      </w:hyperlink>
    </w:p>
    <w:p w:rsidR="00B77048" w:rsidRDefault="00B77048" w:rsidP="00A90E39">
      <w:pPr>
        <w:rPr>
          <w:rFonts w:ascii="Lucida Handwriting" w:hAnsi="Lucida Handwriting"/>
          <w:b/>
          <w:bCs/>
        </w:rPr>
      </w:pPr>
    </w:p>
    <w:p w:rsidR="00B77048" w:rsidRDefault="00B77048" w:rsidP="00A90E39">
      <w:pPr>
        <w:rPr>
          <w:rFonts w:ascii="Lucida Handwriting" w:hAnsi="Lucida Handwriting"/>
          <w:b/>
          <w:bCs/>
        </w:rPr>
      </w:pPr>
    </w:p>
    <w:p w:rsidR="00B77048" w:rsidRDefault="00B77048" w:rsidP="00A90E39">
      <w:pPr>
        <w:rPr>
          <w:rFonts w:ascii="Lucida Handwriting" w:hAnsi="Lucida Handwriting"/>
          <w:b/>
          <w:bCs/>
        </w:rPr>
      </w:pPr>
    </w:p>
    <w:p w:rsidR="00A90E39" w:rsidRDefault="00A90E39" w:rsidP="00A90E39">
      <w:pPr>
        <w:rPr>
          <w:rFonts w:ascii="Lucida Handwriting" w:hAnsi="Lucida Handwriting"/>
          <w:b/>
          <w:bCs/>
        </w:rPr>
      </w:pPr>
      <w:r>
        <w:rPr>
          <w:rFonts w:ascii="Lucida Handwriting" w:hAnsi="Lucida Handwriting"/>
          <w:b/>
          <w:bCs/>
        </w:rPr>
        <w:t>Carolyn Washburn</w:t>
      </w:r>
    </w:p>
    <w:p w:rsidR="00A90E39" w:rsidRDefault="00A90E39" w:rsidP="00A90E39">
      <w:r>
        <w:t>Family &amp; Consumer Science Professor</w:t>
      </w:r>
    </w:p>
    <w:p w:rsidR="00A90E39" w:rsidRDefault="00A90E39" w:rsidP="00A90E39">
      <w:pPr>
        <w:rPr>
          <w:b/>
          <w:bCs/>
          <w:sz w:val="28"/>
          <w:szCs w:val="28"/>
        </w:rPr>
      </w:pPr>
      <w:r>
        <w:rPr>
          <w:b/>
          <w:bCs/>
          <w:sz w:val="28"/>
          <w:szCs w:val="28"/>
        </w:rPr>
        <w:t>UTAH STATE UNIVERSITY</w:t>
      </w:r>
    </w:p>
    <w:p w:rsidR="00A90E39" w:rsidRDefault="00A90E39" w:rsidP="00A90E39">
      <w:pPr>
        <w:rPr>
          <w:b/>
          <w:bCs/>
          <w:sz w:val="24"/>
          <w:szCs w:val="24"/>
        </w:rPr>
      </w:pPr>
      <w:r>
        <w:rPr>
          <w:b/>
          <w:bCs/>
          <w:sz w:val="24"/>
          <w:szCs w:val="24"/>
        </w:rPr>
        <w:t>COOPERATIVE EXTENSION</w:t>
      </w:r>
    </w:p>
    <w:p w:rsidR="00A90E39" w:rsidRDefault="00A90E39" w:rsidP="00A90E39">
      <w:r>
        <w:t xml:space="preserve">475 S. </w:t>
      </w:r>
      <w:proofErr w:type="spellStart"/>
      <w:r>
        <w:t>Donlee</w:t>
      </w:r>
      <w:proofErr w:type="spellEnd"/>
      <w:r>
        <w:t xml:space="preserve"> Dr.</w:t>
      </w:r>
    </w:p>
    <w:p w:rsidR="00A90E39" w:rsidRDefault="00A90E39" w:rsidP="00A90E39">
      <w:r>
        <w:t>St. George UT 84770</w:t>
      </w:r>
    </w:p>
    <w:p w:rsidR="00A90E39" w:rsidRDefault="00A90E39" w:rsidP="00A90E39">
      <w:r>
        <w:t>435-634-2692</w:t>
      </w:r>
    </w:p>
    <w:p w:rsidR="00A90E39" w:rsidRDefault="00C96C5A" w:rsidP="00A90E39">
      <w:pPr>
        <w:rPr>
          <w:rStyle w:val="Hyperlink"/>
        </w:rPr>
      </w:pPr>
      <w:hyperlink r:id="rId7" w:history="1">
        <w:r w:rsidR="00A90E39">
          <w:rPr>
            <w:rStyle w:val="Hyperlink"/>
          </w:rPr>
          <w:t>Carolyn.washburn@usu.edu</w:t>
        </w:r>
      </w:hyperlink>
    </w:p>
    <w:p w:rsidR="00E42049" w:rsidRDefault="00E42049"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pPr>
        <w:pStyle w:val="descr"/>
        <w:shd w:val="clear" w:color="auto" w:fill="FFFFFF"/>
        <w:spacing w:before="0" w:beforeAutospacing="0" w:after="113" w:afterAutospacing="0"/>
      </w:pPr>
      <w:r>
        <w:rPr>
          <w:rFonts w:ascii="Calibri" w:hAnsi="Calibri"/>
          <w:color w:val="1F497D"/>
          <w:sz w:val="22"/>
          <w:szCs w:val="22"/>
        </w:rPr>
        <w:lastRenderedPageBreak/>
        <w:t>The</w:t>
      </w:r>
      <w:r>
        <w:rPr>
          <w:rStyle w:val="apple-converted-space"/>
          <w:rFonts w:ascii="Calibri" w:hAnsi="Calibri"/>
          <w:color w:val="1F497D"/>
          <w:sz w:val="22"/>
          <w:szCs w:val="22"/>
        </w:rPr>
        <w:t> </w:t>
      </w:r>
      <w:r>
        <w:rPr>
          <w:rFonts w:ascii="Calibri" w:hAnsi="Calibri"/>
          <w:color w:val="1F497D"/>
          <w:sz w:val="22"/>
          <w:szCs w:val="22"/>
        </w:rPr>
        <w:t>Davis Model 7852 Rain Collector</w:t>
      </w:r>
      <w:r>
        <w:rPr>
          <w:rStyle w:val="apple-converted-space"/>
          <w:rFonts w:ascii="Calibri" w:hAnsi="Calibri"/>
          <w:color w:val="1F497D"/>
          <w:sz w:val="22"/>
          <w:szCs w:val="22"/>
        </w:rPr>
        <w:t> </w:t>
      </w:r>
      <w:r>
        <w:rPr>
          <w:rFonts w:ascii="Calibri" w:hAnsi="Calibri"/>
          <w:color w:val="1F497D"/>
          <w:sz w:val="22"/>
          <w:szCs w:val="22"/>
        </w:rPr>
        <w:t>is a tipping bucket rain gauge designed to meet the guidelines of the World Meteorological Organization. Rain enters the collector cone, passes through a debris-filtering screen, and collects in one chamber of the tipping bucket. The bucket tips when it has collected an amount of water equal to the increment in which the collector measures (0.01"). As the bucket tips, it causes a switch closure and brings the second tipping bucket chamber into position. The rain water drains out through the screened drains in the base of the collector.</w:t>
      </w:r>
    </w:p>
    <w:p w:rsidR="00AC090C" w:rsidRDefault="00AC090C" w:rsidP="00AC090C">
      <w:r>
        <w:rPr>
          <w:color w:val="1F497D"/>
        </w:rPr>
        <w:t xml:space="preserve">We have adapted this rain gauge to connect to our </w:t>
      </w:r>
      <w:proofErr w:type="spellStart"/>
      <w:r>
        <w:rPr>
          <w:color w:val="1F497D"/>
        </w:rPr>
        <w:t>Irrometer</w:t>
      </w:r>
      <w:proofErr w:type="spellEnd"/>
      <w:r>
        <w:rPr>
          <w:color w:val="1F497D"/>
        </w:rPr>
        <w:t xml:space="preserve"> Soil Moisture stations. So in addition to continually monitoring soil moisture at different depths, we can now measure how much water is being applied at each irrigation and look at how it effects soil moisture are different depths. As soils vary widely among farm field this lets us tailor irrigation amounts to soil types and crops. A link to the product can be found here: </w:t>
      </w:r>
      <w:hyperlink r:id="rId8" w:history="1">
        <w:r>
          <w:rPr>
            <w:rStyle w:val="Hyperlink"/>
          </w:rPr>
          <w:t>https://www.scientificsales.com/ProductDetails.asp?ProductCode=7852&amp;gdffi=15f47aa7ad2740ba9cc6a0e20f2bcdaf&amp;gdfms=9440AD510CDD4501AD2B212405ECC6D1&amp;gclid=CjwKEAjw34i_BRDH9fbylbDJw1gSJAAvIFqUB1a8cYBdZPMpmSknGpJAnA-PSKaKaSOkhtAPYCVAfhoCQy_w_wcB</w:t>
        </w:r>
      </w:hyperlink>
    </w:p>
    <w:p w:rsidR="00AC090C" w:rsidRDefault="00AC090C" w:rsidP="00AC090C"/>
    <w:p w:rsidR="00AC090C" w:rsidRDefault="00AC090C" w:rsidP="00AC090C"/>
    <w:p w:rsidR="00AC090C" w:rsidRPr="00136AD6" w:rsidRDefault="00AC090C" w:rsidP="00AC090C">
      <w:r>
        <w:t>Chad Reid</w:t>
      </w:r>
    </w:p>
    <w:p w:rsidR="00AC090C" w:rsidRDefault="00AC090C" w:rsidP="00AC090C">
      <w:pPr>
        <w:rPr>
          <w:rFonts w:ascii="Times New Roman" w:hAnsi="Times New Roman"/>
        </w:rPr>
      </w:pPr>
      <w:r>
        <w:rPr>
          <w:rFonts w:ascii="Times New Roman" w:hAnsi="Times New Roman"/>
        </w:rPr>
        <w:t xml:space="preserve">USU Extension Professor Ag/Natural Resources </w:t>
      </w:r>
    </w:p>
    <w:p w:rsidR="00AC090C" w:rsidRDefault="00AC090C" w:rsidP="00AC090C">
      <w:pPr>
        <w:rPr>
          <w:rFonts w:ascii="Times New Roman" w:hAnsi="Times New Roman"/>
        </w:rPr>
      </w:pPr>
      <w:r>
        <w:rPr>
          <w:rFonts w:ascii="Times New Roman" w:hAnsi="Times New Roman"/>
        </w:rPr>
        <w:t>585 N Main St. #5</w:t>
      </w:r>
    </w:p>
    <w:p w:rsidR="00AC090C" w:rsidRDefault="00AC090C" w:rsidP="00AC090C">
      <w:pPr>
        <w:rPr>
          <w:rFonts w:ascii="Times New Roman" w:hAnsi="Times New Roman"/>
        </w:rPr>
      </w:pPr>
      <w:r>
        <w:rPr>
          <w:rFonts w:ascii="Times New Roman" w:hAnsi="Times New Roman"/>
        </w:rPr>
        <w:t>Cedar City, UT 84721</w:t>
      </w:r>
    </w:p>
    <w:p w:rsidR="00AC090C" w:rsidRDefault="00AC090C" w:rsidP="00AC090C">
      <w:pPr>
        <w:rPr>
          <w:rFonts w:ascii="Times New Roman" w:hAnsi="Times New Roman"/>
        </w:rPr>
      </w:pPr>
      <w:r>
        <w:rPr>
          <w:rFonts w:ascii="Times New Roman" w:hAnsi="Times New Roman"/>
        </w:rPr>
        <w:t>(O) 435-586-8132</w:t>
      </w: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r>
        <w:lastRenderedPageBreak/>
        <w:t>Zoom</w:t>
      </w:r>
    </w:p>
    <w:p w:rsidR="00AC090C" w:rsidRDefault="00AC090C" w:rsidP="00AC090C">
      <w:r>
        <w:t xml:space="preserve">I use Zoom meetings to meet with my Utah 4-H Southwest Region Ambassador presidency for monthly meetings.  We plan activities and they receive assignments during the online meetings.  It saves time and money because they live in three different counties in Southern Utah.  </w:t>
      </w:r>
    </w:p>
    <w:p w:rsidR="00AC090C" w:rsidRDefault="00AC090C" w:rsidP="00AC090C">
      <w:r>
        <w:t xml:space="preserve">This YouTube video link, </w:t>
      </w:r>
      <w:hyperlink r:id="rId9" w:history="1">
        <w:r>
          <w:rPr>
            <w:rStyle w:val="Hyperlink"/>
            <w:color w:val="auto"/>
          </w:rPr>
          <w:t>https://www.youtube.com/watch?v=TAGiPCJNd3A&amp;list=PLKpRxBfeD1kEM_I1lId3N_Xl77fKDzSXe&amp;index=4</w:t>
        </w:r>
      </w:hyperlink>
    </w:p>
    <w:p w:rsidR="00AC090C" w:rsidRDefault="00AC090C" w:rsidP="00AC090C">
      <w:r>
        <w:t>shows how to join a meeting.</w:t>
      </w:r>
    </w:p>
    <w:p w:rsidR="00AC090C" w:rsidRDefault="00AC090C" w:rsidP="00AC090C"/>
    <w:p w:rsidR="00AC090C" w:rsidRDefault="00AC090C" w:rsidP="00AC090C"/>
    <w:p w:rsidR="00AC090C" w:rsidRDefault="00AC090C" w:rsidP="00AC090C"/>
    <w:p w:rsidR="00AC090C" w:rsidRDefault="00AC090C" w:rsidP="00AC090C">
      <w:r>
        <w:t>Fitbit Activity Tracker</w:t>
      </w:r>
    </w:p>
    <w:p w:rsidR="00AC090C" w:rsidRDefault="00AC090C" w:rsidP="00AC090C">
      <w:r>
        <w:t xml:space="preserve">I use Fitbit activity trackers to assist Healthy Habits participants in recording daily activity, </w:t>
      </w:r>
      <w:proofErr w:type="spellStart"/>
      <w:r>
        <w:t>ie</w:t>
      </w:r>
      <w:proofErr w:type="spellEnd"/>
      <w:r>
        <w:t>: steps, distance, etc.  The trackers automatically record steps taken and the participants report these steps during their weekly check in using google forms.  This saves tons of time as the information reported is downloaded directly into a spread sheet.  I can then easily determine high scores and weekly progress.</w:t>
      </w:r>
    </w:p>
    <w:p w:rsidR="00AC090C" w:rsidRDefault="00AC090C" w:rsidP="00AC090C">
      <w:r>
        <w:t>Check out this link to learn how to set up your Fitbit tracker</w:t>
      </w:r>
    </w:p>
    <w:p w:rsidR="00AC090C" w:rsidRDefault="00AC090C" w:rsidP="00AC090C">
      <w:pPr>
        <w:rPr>
          <w:color w:val="FF0000"/>
        </w:rPr>
      </w:pPr>
      <w:hyperlink r:id="rId10" w:history="1">
        <w:r>
          <w:rPr>
            <w:rStyle w:val="Hyperlink"/>
          </w:rPr>
          <w:t>http://help.fitbit.com/articles/en_US/Help_article/1873/?l=en_US&amp;fs=Search&amp;pn=1</w:t>
        </w:r>
      </w:hyperlink>
    </w:p>
    <w:p w:rsidR="00AC090C" w:rsidRDefault="00AC090C" w:rsidP="00AC090C">
      <w:pPr>
        <w:rPr>
          <w:color w:val="FF0000"/>
        </w:rPr>
      </w:pPr>
    </w:p>
    <w:p w:rsidR="00AC090C" w:rsidRPr="00E97820" w:rsidRDefault="00AC090C" w:rsidP="00AC090C">
      <w:r>
        <w:t>Cindy Nelson</w:t>
      </w:r>
      <w:r>
        <w:br/>
        <w:t>Extension Assistant Professor, FCS/4-H</w:t>
      </w:r>
      <w:r>
        <w:br/>
        <w:t>105 E Center</w:t>
      </w:r>
      <w:r>
        <w:br/>
        <w:t>Beaver UT  84713</w:t>
      </w:r>
      <w:r>
        <w:br/>
        <w:t>435-438-6452</w:t>
      </w:r>
      <w:r>
        <w:br/>
      </w:r>
    </w:p>
    <w:p w:rsidR="00AC090C" w:rsidRDefault="00AC090C" w:rsidP="00AC090C">
      <w:pPr>
        <w:rPr>
          <w:color w:val="FF0000"/>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pPr>
        <w:rPr>
          <w:rFonts w:eastAsia="Times New Roman"/>
          <w:color w:val="000000"/>
          <w:sz w:val="21"/>
          <w:szCs w:val="21"/>
        </w:rPr>
      </w:pPr>
      <w:r>
        <w:rPr>
          <w:rFonts w:eastAsia="Times New Roman"/>
          <w:color w:val="000000"/>
          <w:sz w:val="21"/>
          <w:szCs w:val="21"/>
        </w:rPr>
        <w:lastRenderedPageBreak/>
        <w:t xml:space="preserve">The new tech tool that I intend to use for extension is actually an App that can be loaded onto </w:t>
      </w:r>
      <w:proofErr w:type="gramStart"/>
      <w:r>
        <w:rPr>
          <w:rFonts w:eastAsia="Times New Roman"/>
          <w:color w:val="000000"/>
          <w:sz w:val="21"/>
          <w:szCs w:val="21"/>
        </w:rPr>
        <w:t>most smart</w:t>
      </w:r>
      <w:proofErr w:type="gramEnd"/>
      <w:r>
        <w:rPr>
          <w:rFonts w:eastAsia="Times New Roman"/>
          <w:color w:val="000000"/>
          <w:sz w:val="21"/>
          <w:szCs w:val="21"/>
        </w:rPr>
        <w:t xml:space="preserve"> phones.  It is called </w:t>
      </w:r>
      <w:proofErr w:type="spellStart"/>
      <w:r>
        <w:rPr>
          <w:rFonts w:eastAsia="Times New Roman"/>
          <w:color w:val="000000"/>
          <w:sz w:val="21"/>
          <w:szCs w:val="21"/>
        </w:rPr>
        <w:t>Kahoot</w:t>
      </w:r>
      <w:proofErr w:type="spellEnd"/>
      <w:r>
        <w:rPr>
          <w:rFonts w:eastAsia="Times New Roman"/>
          <w:color w:val="000000"/>
          <w:sz w:val="21"/>
          <w:szCs w:val="21"/>
        </w:rPr>
        <w:t xml:space="preserve"> and is an interactive quiz app that I think will be great to use in both the marriage classes (date nights) when there is a large group and also when we do the PICK curriculum in the Highs schools.  It facilitates involvement of participants who may not be likely to talk in class and can be added to any computer or smart device. </w:t>
      </w:r>
    </w:p>
    <w:p w:rsidR="00AC090C" w:rsidRDefault="00AC090C" w:rsidP="00AC090C"/>
    <w:p w:rsidR="00AC090C" w:rsidRDefault="00AC090C" w:rsidP="00AC090C"/>
    <w:p w:rsidR="00AC090C" w:rsidRDefault="00AC090C" w:rsidP="00AC090C">
      <w:pPr>
        <w:rPr>
          <w:rFonts w:eastAsia="Times New Roman"/>
          <w:color w:val="000000"/>
          <w:sz w:val="21"/>
          <w:szCs w:val="21"/>
        </w:rPr>
      </w:pPr>
      <w:r>
        <w:rPr>
          <w:rFonts w:eastAsia="Times New Roman"/>
          <w:color w:val="000000"/>
          <w:sz w:val="21"/>
          <w:szCs w:val="21"/>
        </w:rPr>
        <w:t>The other tech tool is an App that I want to learn how to use better in order to collaborate more efficiently with people that I want to write/publish/present with.  </w:t>
      </w:r>
      <w:proofErr w:type="spellStart"/>
      <w:r>
        <w:rPr>
          <w:rFonts w:eastAsia="Times New Roman"/>
          <w:color w:val="000000"/>
          <w:sz w:val="21"/>
          <w:szCs w:val="21"/>
        </w:rPr>
        <w:t>Its</w:t>
      </w:r>
      <w:proofErr w:type="spellEnd"/>
      <w:r>
        <w:rPr>
          <w:rFonts w:eastAsia="Times New Roman"/>
          <w:color w:val="000000"/>
          <w:sz w:val="21"/>
          <w:szCs w:val="21"/>
        </w:rPr>
        <w:t xml:space="preserve"> not a new app but I’m still learning it. </w:t>
      </w:r>
      <w:proofErr w:type="spellStart"/>
      <w:r>
        <w:rPr>
          <w:rFonts w:eastAsia="Times New Roman"/>
          <w:color w:val="000000"/>
          <w:sz w:val="21"/>
          <w:szCs w:val="21"/>
        </w:rPr>
        <w:t>Its</w:t>
      </w:r>
      <w:proofErr w:type="spellEnd"/>
      <w:r>
        <w:rPr>
          <w:rFonts w:eastAsia="Times New Roman"/>
          <w:color w:val="000000"/>
          <w:sz w:val="21"/>
          <w:szCs w:val="21"/>
        </w:rPr>
        <w:t xml:space="preserve"> called </w:t>
      </w:r>
      <w:proofErr w:type="spellStart"/>
      <w:r>
        <w:rPr>
          <w:rFonts w:eastAsia="Times New Roman"/>
          <w:color w:val="000000"/>
          <w:sz w:val="21"/>
          <w:szCs w:val="21"/>
        </w:rPr>
        <w:t>evernote</w:t>
      </w:r>
      <w:proofErr w:type="spellEnd"/>
      <w:r>
        <w:rPr>
          <w:rFonts w:eastAsia="Times New Roman"/>
          <w:color w:val="000000"/>
          <w:sz w:val="21"/>
          <w:szCs w:val="21"/>
        </w:rPr>
        <w:t xml:space="preserve"> and seems to be a great way to share ideas, articles, facts, calendars and comments with other people.  I have colleagues in other fields that use it and really like it so I look forward to learning how to use it. </w:t>
      </w:r>
    </w:p>
    <w:p w:rsidR="00AC090C" w:rsidRDefault="00AC090C" w:rsidP="00AC090C">
      <w:pPr>
        <w:rPr>
          <w:rFonts w:eastAsia="Times New Roman"/>
          <w:color w:val="000000"/>
          <w:sz w:val="21"/>
          <w:szCs w:val="21"/>
        </w:rPr>
      </w:pPr>
    </w:p>
    <w:p w:rsidR="00AC090C" w:rsidRDefault="00AC090C" w:rsidP="00AC090C">
      <w:pPr>
        <w:shd w:val="clear" w:color="auto" w:fill="FFFFFF"/>
        <w:rPr>
          <w:rFonts w:ascii="Tahoma" w:eastAsia="Times New Roman" w:hAnsi="Tahoma" w:cs="Tahoma"/>
          <w:color w:val="000000"/>
          <w:sz w:val="20"/>
          <w:szCs w:val="20"/>
        </w:rPr>
      </w:pPr>
      <w:r>
        <w:rPr>
          <w:rFonts w:eastAsia="Times New Roman"/>
          <w:color w:val="000000"/>
        </w:rPr>
        <w:t>Elizabeth Davis M.S.</w:t>
      </w:r>
      <w:r>
        <w:rPr>
          <w:rFonts w:ascii="Tahoma" w:eastAsia="Times New Roman" w:hAnsi="Tahoma" w:cs="Tahoma"/>
          <w:color w:val="000000"/>
          <w:sz w:val="20"/>
          <w:szCs w:val="20"/>
        </w:rPr>
        <w:t xml:space="preserve"> </w:t>
      </w:r>
    </w:p>
    <w:p w:rsidR="00AC090C" w:rsidRDefault="00AC090C" w:rsidP="00AC090C">
      <w:pPr>
        <w:shd w:val="clear" w:color="auto" w:fill="FFFFFF"/>
        <w:rPr>
          <w:rFonts w:ascii="Tahoma" w:eastAsia="Times New Roman" w:hAnsi="Tahoma" w:cs="Tahoma"/>
          <w:color w:val="000000"/>
          <w:sz w:val="20"/>
          <w:szCs w:val="20"/>
        </w:rPr>
      </w:pPr>
      <w:r>
        <w:rPr>
          <w:rFonts w:eastAsia="Times New Roman"/>
          <w:color w:val="000000"/>
        </w:rPr>
        <w:t>USU Extension </w:t>
      </w:r>
    </w:p>
    <w:p w:rsidR="00AC090C" w:rsidRDefault="00AC090C" w:rsidP="00AC090C">
      <w:pPr>
        <w:shd w:val="clear" w:color="auto" w:fill="FFFFFF"/>
        <w:rPr>
          <w:rFonts w:ascii="Tahoma" w:eastAsia="Times New Roman" w:hAnsi="Tahoma" w:cs="Tahoma"/>
          <w:color w:val="000000"/>
          <w:sz w:val="20"/>
          <w:szCs w:val="20"/>
        </w:rPr>
      </w:pPr>
      <w:r>
        <w:rPr>
          <w:rFonts w:eastAsia="Times New Roman"/>
          <w:color w:val="000000"/>
        </w:rPr>
        <w:t>Kane County, Kanab Utah</w:t>
      </w:r>
    </w:p>
    <w:p w:rsidR="00AC090C" w:rsidRDefault="00AC090C" w:rsidP="00AC090C">
      <w:pPr>
        <w:shd w:val="clear" w:color="auto" w:fill="FFFFFF"/>
        <w:rPr>
          <w:rFonts w:ascii="Tahoma" w:eastAsia="Times New Roman" w:hAnsi="Tahoma" w:cs="Tahoma"/>
          <w:color w:val="000000"/>
          <w:sz w:val="20"/>
          <w:szCs w:val="20"/>
        </w:rPr>
      </w:pPr>
      <w:hyperlink r:id="rId11" w:history="1">
        <w:r>
          <w:rPr>
            <w:rStyle w:val="Hyperlink"/>
            <w:rFonts w:eastAsia="Times New Roman"/>
          </w:rPr>
          <w:t>elizabeth.davis@usu.edu</w:t>
        </w:r>
      </w:hyperlink>
    </w:p>
    <w:p w:rsidR="00AC090C" w:rsidRDefault="00AC090C" w:rsidP="00AC090C">
      <w:pPr>
        <w:rPr>
          <w:rFonts w:eastAsia="Times New Roman"/>
          <w:color w:val="000000"/>
          <w:sz w:val="21"/>
          <w:szCs w:val="21"/>
        </w:rPr>
      </w:pPr>
      <w:r>
        <w:rPr>
          <w:rFonts w:eastAsia="Times New Roman"/>
          <w:color w:val="000000"/>
          <w:sz w:val="21"/>
          <w:szCs w:val="21"/>
        </w:rPr>
        <w:t>435-644-4901</w:t>
      </w: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r>
        <w:lastRenderedPageBreak/>
        <w:t>My Innovative technologies challenge suggestion is the Ball fresh TECH Automatic Jam &amp; Jelly Maker.  This is an excellent appliance.  You put the jam or jelly ingredients into the bowl, push a button, and in thirty minutes you have jam or jelly.  It’s that simple.  It stirs and cooks the jam to perfection. I have used it for an outdoor safe canning demonstration, and during my Canning 101 class.  I will also use it for Relief Society canning classes. This appliance is the type of technology that I appreciate.</w:t>
      </w:r>
    </w:p>
    <w:p w:rsidR="00AC090C" w:rsidRDefault="00AC090C" w:rsidP="00AC090C"/>
    <w:p w:rsidR="00AC090C" w:rsidRDefault="00AC090C" w:rsidP="00AC090C">
      <w:pPr>
        <w:rPr>
          <w:rStyle w:val="Hyperlink"/>
          <w:rFonts w:ascii="Arial" w:hAnsi="Arial" w:cs="Arial"/>
          <w:sz w:val="21"/>
          <w:szCs w:val="21"/>
          <w:lang w:val="en"/>
        </w:rPr>
      </w:pPr>
      <w:r>
        <w:rPr>
          <w:rFonts w:ascii="Arial" w:hAnsi="Arial" w:cs="Arial"/>
          <w:color w:val="424242"/>
          <w:sz w:val="21"/>
          <w:szCs w:val="21"/>
          <w:lang w:val="en"/>
        </w:rPr>
        <w:t xml:space="preserve">Link to Ball:  </w:t>
      </w:r>
      <w:hyperlink r:id="rId12" w:history="1">
        <w:r>
          <w:rPr>
            <w:rStyle w:val="Hyperlink"/>
            <w:rFonts w:ascii="Arial" w:hAnsi="Arial" w:cs="Arial"/>
            <w:sz w:val="21"/>
            <w:szCs w:val="21"/>
            <w:lang w:val="en"/>
          </w:rPr>
          <w:t>http://www.freshpreserving.com/appliances-sub/</w:t>
        </w:r>
      </w:hyperlink>
      <w:r>
        <w:rPr>
          <w:rStyle w:val="Hyperlink"/>
          <w:rFonts w:ascii="Arial" w:hAnsi="Arial" w:cs="Arial"/>
          <w:sz w:val="21"/>
          <w:szCs w:val="21"/>
          <w:lang w:val="en"/>
        </w:rPr>
        <w:t xml:space="preserve">   </w:t>
      </w:r>
    </w:p>
    <w:p w:rsidR="00AC090C" w:rsidRDefault="00AC090C" w:rsidP="00AC090C">
      <w:pPr>
        <w:rPr>
          <w:rStyle w:val="Hyperlink"/>
          <w:rFonts w:ascii="Arial" w:hAnsi="Arial" w:cs="Arial"/>
          <w:sz w:val="21"/>
          <w:szCs w:val="21"/>
          <w:lang w:val="en"/>
        </w:rPr>
      </w:pPr>
    </w:p>
    <w:p w:rsidR="00AC090C" w:rsidRDefault="00AC090C" w:rsidP="00AC090C">
      <w:r>
        <w:t>The Fresh TECH Jam and Jelly Maker is available from Amazon.  Below is the link.</w:t>
      </w:r>
    </w:p>
    <w:p w:rsidR="00AC090C" w:rsidRDefault="00AC090C" w:rsidP="00AC090C"/>
    <w:p w:rsidR="00AC090C" w:rsidRDefault="00AC090C" w:rsidP="00AC090C">
      <w:hyperlink r:id="rId13" w:history="1">
        <w:r w:rsidRPr="00A87A1D">
          <w:rPr>
            <w:rStyle w:val="Hyperlink"/>
          </w:rPr>
          <w:t>https://www.amazon.com/Ball-FreshTECH-Automatic-Jarden-Brands/dp/B007CRHPNY/ref=sr_1_1?ie=UTF8&amp;qid=1476142369&amp;sr=8-1&amp;keywords=ball%2Bjam%2Band%2Bjelly%2Bmaker&amp;th=1</w:t>
        </w:r>
      </w:hyperlink>
    </w:p>
    <w:p w:rsidR="00AC090C" w:rsidRDefault="00AC090C" w:rsidP="00AC090C"/>
    <w:p w:rsidR="00AC090C" w:rsidRDefault="00AC090C" w:rsidP="00AC090C">
      <w:r>
        <w:t>Or, you can order it from Fresh Preserving.com.  Here is the link.</w:t>
      </w:r>
    </w:p>
    <w:p w:rsidR="00AC090C" w:rsidRDefault="00AC090C" w:rsidP="00AC090C"/>
    <w:p w:rsidR="00AC090C" w:rsidRDefault="00AC090C" w:rsidP="00AC090C">
      <w:r w:rsidRPr="00235326">
        <w:t>http://www.freshpreserving.com/ball-freshtech-automatic-jam-jelly-maker-1034046VM.html#start=3</w:t>
      </w:r>
    </w:p>
    <w:p w:rsidR="00AC090C" w:rsidRDefault="00AC090C" w:rsidP="00AC090C">
      <w:pPr>
        <w:rPr>
          <w:rFonts w:ascii="Arial" w:hAnsi="Arial" w:cs="Arial"/>
          <w:color w:val="424242"/>
          <w:sz w:val="21"/>
          <w:szCs w:val="21"/>
          <w:lang w:val="en"/>
        </w:rPr>
      </w:pPr>
    </w:p>
    <w:p w:rsidR="00AC090C" w:rsidRDefault="00AC090C" w:rsidP="00AC090C"/>
    <w:p w:rsidR="00AC090C" w:rsidRDefault="00AC090C" w:rsidP="00AC090C">
      <w:pPr>
        <w:rPr>
          <w:color w:val="000000"/>
        </w:rPr>
      </w:pPr>
      <w:r>
        <w:rPr>
          <w:rFonts w:ascii="Edwardian Script ITC" w:hAnsi="Edwardian Script ITC"/>
          <w:color w:val="0433FF"/>
          <w:sz w:val="41"/>
          <w:szCs w:val="41"/>
        </w:rPr>
        <w:t>Ginger L. Hack</w:t>
      </w:r>
      <w:r>
        <w:rPr>
          <w:rFonts w:ascii="Edwardian Script ITC" w:hAnsi="Edwardian Script ITC"/>
          <w:color w:val="0433FF"/>
        </w:rPr>
        <w:t xml:space="preserve"> </w:t>
      </w:r>
      <w:r>
        <w:rPr>
          <w:color w:val="000000"/>
          <w:sz w:val="21"/>
          <w:szCs w:val="21"/>
        </w:rPr>
        <w:t>| Family and Consumer Sciences Educator</w:t>
      </w:r>
    </w:p>
    <w:p w:rsidR="00AC090C" w:rsidRDefault="00AC090C" w:rsidP="00AC090C">
      <w:pPr>
        <w:rPr>
          <w:color w:val="000000"/>
        </w:rPr>
      </w:pPr>
      <w:r>
        <w:rPr>
          <w:color w:val="000000"/>
          <w:sz w:val="21"/>
          <w:szCs w:val="21"/>
        </w:rPr>
        <w:t>Utah State University Juab County Extension</w:t>
      </w:r>
    </w:p>
    <w:p w:rsidR="00AC090C" w:rsidRDefault="00AC090C" w:rsidP="00AC090C">
      <w:pPr>
        <w:rPr>
          <w:color w:val="000000"/>
        </w:rPr>
      </w:pPr>
      <w:r>
        <w:rPr>
          <w:color w:val="000000"/>
          <w:sz w:val="21"/>
          <w:szCs w:val="21"/>
        </w:rPr>
        <w:t>160 North Main</w:t>
      </w:r>
    </w:p>
    <w:p w:rsidR="00AC090C" w:rsidRDefault="00AC090C" w:rsidP="00AC090C">
      <w:pPr>
        <w:rPr>
          <w:color w:val="000000"/>
        </w:rPr>
      </w:pPr>
      <w:r>
        <w:rPr>
          <w:color w:val="000000"/>
          <w:sz w:val="21"/>
          <w:szCs w:val="21"/>
        </w:rPr>
        <w:t>Nephi, UT 84648</w:t>
      </w:r>
    </w:p>
    <w:p w:rsidR="00AC090C" w:rsidRDefault="00AC090C" w:rsidP="00AC090C">
      <w:pPr>
        <w:rPr>
          <w:color w:val="000000"/>
        </w:rPr>
      </w:pPr>
      <w:r>
        <w:rPr>
          <w:color w:val="000000"/>
          <w:sz w:val="21"/>
          <w:szCs w:val="21"/>
        </w:rPr>
        <w:t>P: 435-623-3451 | C: 385-219-6972</w:t>
      </w:r>
      <w:r>
        <w:rPr>
          <w:color w:val="000000"/>
          <w:sz w:val="21"/>
          <w:szCs w:val="21"/>
        </w:rPr>
        <w:br/>
      </w:r>
      <w:hyperlink r:id="rId14" w:history="1">
        <w:r>
          <w:rPr>
            <w:rStyle w:val="Hyperlink"/>
            <w:sz w:val="21"/>
            <w:szCs w:val="21"/>
          </w:rPr>
          <w:t>ginger.hack@usu.edu</w:t>
        </w:r>
      </w:hyperlink>
      <w:r>
        <w:rPr>
          <w:color w:val="0070C0"/>
          <w:sz w:val="21"/>
          <w:szCs w:val="21"/>
        </w:rPr>
        <w:t xml:space="preserve"> | </w:t>
      </w:r>
      <w:hyperlink r:id="rId15" w:tgtFrame="_blank" w:history="1">
        <w:r>
          <w:rPr>
            <w:rStyle w:val="Hyperlink"/>
            <w:color w:val="0070C0"/>
            <w:sz w:val="21"/>
            <w:szCs w:val="21"/>
          </w:rPr>
          <w:t>extension.usu.edu/</w:t>
        </w:r>
        <w:proofErr w:type="spellStart"/>
        <w:r>
          <w:rPr>
            <w:rStyle w:val="Hyperlink"/>
            <w:color w:val="0070C0"/>
            <w:sz w:val="21"/>
            <w:szCs w:val="21"/>
          </w:rPr>
          <w:t>juab</w:t>
        </w:r>
        <w:proofErr w:type="spellEnd"/>
      </w:hyperlink>
      <w:r>
        <w:rPr>
          <w:color w:val="0070C0"/>
          <w:sz w:val="21"/>
          <w:szCs w:val="21"/>
        </w:rPr>
        <w:t xml:space="preserve"> </w:t>
      </w:r>
    </w:p>
    <w:p w:rsidR="00AC090C" w:rsidRDefault="00AC090C" w:rsidP="00AC090C"/>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pPr>
        <w:rPr>
          <w:color w:val="1F497D"/>
        </w:rPr>
      </w:pPr>
      <w:r>
        <w:rPr>
          <w:color w:val="1F497D"/>
        </w:rPr>
        <w:lastRenderedPageBreak/>
        <w:t xml:space="preserve">One item that I just purchased is a portable data logger for the new greenhouse at our county community garden. The greenhouse has no power source at the site. In order to be able to use the greenhouse during the late winter or early spring, we needed some way to determine the minimum and maximum temperature during the time period in question. The logger is designed to record temperature and humidity every hour or at different determined settings. Our plan is to use the logger from Nov. 1 to May 1 to establish greenhouse temperature ranges during this time period. At different times during this time period we will bring the </w:t>
      </w:r>
      <w:proofErr w:type="gramStart"/>
      <w:r>
        <w:rPr>
          <w:color w:val="1F497D"/>
        </w:rPr>
        <w:t>logger  to</w:t>
      </w:r>
      <w:proofErr w:type="gramEnd"/>
      <w:r>
        <w:rPr>
          <w:color w:val="1F497D"/>
        </w:rPr>
        <w:t xml:space="preserve"> our office and download the data. By obtaining this type of data, we should be able to determine when we can use the greenhouse for our community garden.  We purchased the </w:t>
      </w:r>
      <w:proofErr w:type="spellStart"/>
      <w:r>
        <w:rPr>
          <w:color w:val="1F497D"/>
        </w:rPr>
        <w:t>ThermoWorks</w:t>
      </w:r>
      <w:proofErr w:type="spellEnd"/>
      <w:r>
        <w:rPr>
          <w:color w:val="1F497D"/>
        </w:rPr>
        <w:t xml:space="preserve"> TW-USB-2-LCD logger from a Utah based company for around $95.00</w:t>
      </w:r>
    </w:p>
    <w:p w:rsidR="00AC090C" w:rsidRDefault="00AC090C" w:rsidP="00AC090C">
      <w:pPr>
        <w:rPr>
          <w:color w:val="1F497D"/>
        </w:rPr>
      </w:pPr>
    </w:p>
    <w:p w:rsidR="00AC090C" w:rsidRDefault="00AC090C" w:rsidP="00AC090C">
      <w:pPr>
        <w:rPr>
          <w:sz w:val="24"/>
          <w:szCs w:val="24"/>
        </w:rPr>
      </w:pPr>
      <w:r>
        <w:rPr>
          <w:sz w:val="24"/>
          <w:szCs w:val="24"/>
        </w:rPr>
        <w:t>Jeffrey E Banks |Extension Associate Professor</w:t>
      </w:r>
    </w:p>
    <w:p w:rsidR="00AC090C" w:rsidRDefault="00AC090C" w:rsidP="00AC090C">
      <w:r>
        <w:t>Utah State University Extension Juab County</w:t>
      </w:r>
    </w:p>
    <w:p w:rsidR="00AC090C" w:rsidRDefault="00AC090C" w:rsidP="00AC090C">
      <w:r>
        <w:t>Agriculture/Youth Agent</w:t>
      </w:r>
    </w:p>
    <w:p w:rsidR="00AC090C" w:rsidRDefault="00AC090C" w:rsidP="00AC090C">
      <w:r>
        <w:t>160 N Main, Nephi, Utah 84648</w:t>
      </w:r>
    </w:p>
    <w:p w:rsidR="00AC090C" w:rsidRDefault="00AC090C" w:rsidP="00AC090C">
      <w:r>
        <w:t>P:  435-623-3452 | C:  435-660-0062</w:t>
      </w:r>
    </w:p>
    <w:p w:rsidR="00AC090C" w:rsidRDefault="00AC090C" w:rsidP="00AC090C">
      <w:r>
        <w:t>Fax:  435-623-3455</w:t>
      </w:r>
    </w:p>
    <w:p w:rsidR="00AC090C" w:rsidRDefault="00AC090C" w:rsidP="00AC090C">
      <w:hyperlink r:id="rId16" w:history="1">
        <w:r>
          <w:rPr>
            <w:rStyle w:val="Hyperlink"/>
          </w:rPr>
          <w:t>jeff.banks@usu.edu</w:t>
        </w:r>
      </w:hyperlink>
      <w:r>
        <w:t xml:space="preserve"> | extension.usu.edu/</w:t>
      </w:r>
      <w:proofErr w:type="spellStart"/>
      <w:r>
        <w:t>juab</w:t>
      </w:r>
      <w:proofErr w:type="spellEnd"/>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90E39">
      <w:pPr>
        <w:rPr>
          <w:rStyle w:val="Hyperlink"/>
        </w:rPr>
      </w:pPr>
    </w:p>
    <w:p w:rsidR="00AC090C" w:rsidRDefault="00AC090C" w:rsidP="00AC090C">
      <w:r>
        <w:lastRenderedPageBreak/>
        <w:t xml:space="preserve">The new technology that I saw a couple of months ago, and the teens have loved it, is called . . . </w:t>
      </w:r>
      <w:proofErr w:type="spellStart"/>
      <w:r>
        <w:t>Kahoot</w:t>
      </w:r>
      <w:proofErr w:type="spellEnd"/>
      <w:r>
        <w:t>!</w:t>
      </w:r>
    </w:p>
    <w:p w:rsidR="00AC090C" w:rsidRDefault="00AC090C" w:rsidP="00AC090C">
      <w:r>
        <w:rPr>
          <w:rFonts w:ascii="Arial" w:hAnsi="Arial" w:cs="Arial"/>
          <w:color w:val="222222"/>
          <w:shd w:val="clear" w:color="auto" w:fill="FFFFFF"/>
        </w:rPr>
        <w:t>A</w:t>
      </w:r>
      <w:r>
        <w:rPr>
          <w:rStyle w:val="apple-converted-space"/>
          <w:rFonts w:ascii="Arial" w:hAnsi="Arial" w:cs="Arial"/>
          <w:color w:val="222222"/>
          <w:shd w:val="clear" w:color="auto" w:fill="FFFFFF"/>
        </w:rPr>
        <w:t> </w:t>
      </w:r>
      <w:proofErr w:type="spellStart"/>
      <w:r>
        <w:rPr>
          <w:rFonts w:ascii="Arial" w:hAnsi="Arial" w:cs="Arial"/>
          <w:b/>
          <w:bCs/>
          <w:color w:val="222222"/>
          <w:shd w:val="clear" w:color="auto" w:fill="FFFFFF"/>
        </w:rPr>
        <w:t>Kahoot</w:t>
      </w:r>
      <w:proofErr w:type="spellEnd"/>
      <w:r>
        <w:rPr>
          <w:rStyle w:val="apple-converted-space"/>
          <w:rFonts w:ascii="Arial" w:hAnsi="Arial" w:cs="Arial"/>
          <w:color w:val="222222"/>
          <w:shd w:val="clear" w:color="auto" w:fill="FFFFFF"/>
        </w:rPr>
        <w:t> </w:t>
      </w:r>
      <w:r>
        <w:rPr>
          <w:rFonts w:ascii="Arial" w:hAnsi="Arial" w:cs="Arial"/>
          <w:color w:val="222222"/>
          <w:shd w:val="clear" w:color="auto" w:fill="FFFFFF"/>
        </w:rPr>
        <w:t>is a collection of questions on specific topics. Created by teachers, students, business-people and social users, they are asked in real-time, to an unlimited number of “players”, creating a social, fun and game-like learning environment.  You can use the questions on the site, or make up a game of your own.</w:t>
      </w:r>
    </w:p>
    <w:p w:rsidR="00AC090C" w:rsidRDefault="00AC090C" w:rsidP="00AC090C">
      <w:r>
        <w:rPr>
          <w:rFonts w:ascii="Arial" w:hAnsi="Arial" w:cs="Arial"/>
          <w:color w:val="222222"/>
          <w:shd w:val="clear" w:color="auto" w:fill="FFFFFF"/>
        </w:rPr>
        <w:t> </w:t>
      </w:r>
    </w:p>
    <w:p w:rsidR="00AC090C" w:rsidRDefault="00AC090C" w:rsidP="00AC090C">
      <w:r>
        <w:rPr>
          <w:rFonts w:ascii="Arial" w:hAnsi="Arial" w:cs="Arial"/>
          <w:color w:val="222222"/>
          <w:shd w:val="clear" w:color="auto" w:fill="FFFFFF"/>
        </w:rPr>
        <w:t>I am planning on using it with my teens on surveys and interactive lessons to get them all engaged and make their time together fun.</w:t>
      </w:r>
    </w:p>
    <w:p w:rsidR="00AC090C" w:rsidRDefault="00AC090C" w:rsidP="00AC090C">
      <w:r>
        <w:rPr>
          <w:rFonts w:ascii="Arial" w:hAnsi="Arial" w:cs="Arial"/>
          <w:color w:val="222222"/>
          <w:shd w:val="clear" w:color="auto" w:fill="FFFFFF"/>
        </w:rPr>
        <w:t> </w:t>
      </w:r>
    </w:p>
    <w:p w:rsidR="00AC090C" w:rsidRDefault="00AC090C" w:rsidP="00AC090C">
      <w:r>
        <w:rPr>
          <w:rFonts w:ascii="Arial" w:hAnsi="Arial" w:cs="Arial"/>
          <w:color w:val="222222"/>
          <w:shd w:val="clear" w:color="auto" w:fill="FFFFFF"/>
        </w:rPr>
        <w:t>To sign up and learn about the product, go to:</w:t>
      </w:r>
    </w:p>
    <w:p w:rsidR="00AC090C" w:rsidRDefault="00AC090C" w:rsidP="00AC090C">
      <w:hyperlink r:id="rId17" w:history="1">
        <w:r>
          <w:rPr>
            <w:rStyle w:val="Hyperlink"/>
          </w:rPr>
          <w:t>https://getkahoot.com/</w:t>
        </w:r>
      </w:hyperlink>
    </w:p>
    <w:p w:rsidR="00AC090C" w:rsidRDefault="00AC090C" w:rsidP="00AC090C">
      <w:r>
        <w:t> </w:t>
      </w:r>
    </w:p>
    <w:p w:rsidR="00AC090C" w:rsidRDefault="00AC090C" w:rsidP="00AC090C">
      <w:r>
        <w:rPr>
          <w:rFonts w:ascii="Times New Roman" w:hAnsi="Times New Roman"/>
          <w:sz w:val="24"/>
          <w:szCs w:val="24"/>
        </w:rPr>
        <w:t xml:space="preserve">Karen Banks </w:t>
      </w:r>
      <w:r>
        <w:t xml:space="preserve">| </w:t>
      </w:r>
      <w:r>
        <w:rPr>
          <w:rFonts w:ascii="Times New Roman" w:hAnsi="Times New Roman"/>
          <w:sz w:val="24"/>
          <w:szCs w:val="24"/>
        </w:rPr>
        <w:t>Millard County 4-H Educator</w:t>
      </w:r>
      <w:r>
        <w:rPr>
          <w:rFonts w:ascii="Times New Roman" w:hAnsi="Times New Roman"/>
        </w:rPr>
        <w:t xml:space="preserve"> </w:t>
      </w:r>
    </w:p>
    <w:p w:rsidR="00AC090C" w:rsidRDefault="00AC090C" w:rsidP="00AC090C">
      <w:r>
        <w:rPr>
          <w:rFonts w:ascii="Times New Roman" w:hAnsi="Times New Roman"/>
        </w:rPr>
        <w:t xml:space="preserve">Utah State University </w:t>
      </w:r>
    </w:p>
    <w:p w:rsidR="00AC090C" w:rsidRDefault="00AC090C" w:rsidP="00AC090C">
      <w:pPr>
        <w:rPr>
          <w:sz w:val="24"/>
          <w:szCs w:val="24"/>
        </w:rPr>
      </w:pPr>
      <w:r>
        <w:rPr>
          <w:rFonts w:ascii="Times New Roman" w:hAnsi="Times New Roman"/>
          <w:sz w:val="24"/>
          <w:szCs w:val="24"/>
        </w:rPr>
        <w:t>P: 435-864-1483</w:t>
      </w:r>
      <w:r>
        <w:rPr>
          <w:sz w:val="24"/>
          <w:szCs w:val="24"/>
        </w:rPr>
        <w:t xml:space="preserve"> </w:t>
      </w:r>
      <w:proofErr w:type="gramStart"/>
      <w:r>
        <w:rPr>
          <w:sz w:val="24"/>
          <w:szCs w:val="24"/>
        </w:rPr>
        <w:t xml:space="preserve">| </w:t>
      </w:r>
      <w:r>
        <w:rPr>
          <w:rFonts w:ascii="Times New Roman" w:hAnsi="Times New Roman"/>
          <w:sz w:val="24"/>
          <w:szCs w:val="24"/>
        </w:rPr>
        <w:t> C</w:t>
      </w:r>
      <w:proofErr w:type="gramEnd"/>
      <w:r>
        <w:rPr>
          <w:rFonts w:ascii="Times New Roman" w:hAnsi="Times New Roman"/>
          <w:sz w:val="24"/>
          <w:szCs w:val="24"/>
        </w:rPr>
        <w:t xml:space="preserve">: 435-406-1457 </w:t>
      </w:r>
      <w:r>
        <w:rPr>
          <w:sz w:val="24"/>
          <w:szCs w:val="24"/>
        </w:rPr>
        <w:t> </w:t>
      </w:r>
      <w:r>
        <w:rPr>
          <w:sz w:val="24"/>
          <w:szCs w:val="24"/>
        </w:rPr>
        <w:br/>
      </w:r>
      <w:hyperlink r:id="rId18" w:history="1">
        <w:r w:rsidRPr="00DF0F9D">
          <w:rPr>
            <w:rStyle w:val="Hyperlink"/>
            <w:sz w:val="24"/>
            <w:szCs w:val="24"/>
          </w:rPr>
          <w:t>Karen.banks@usu.edu</w:t>
        </w:r>
      </w:hyperlink>
      <w:r>
        <w:rPr>
          <w:sz w:val="24"/>
          <w:szCs w:val="24"/>
        </w:rPr>
        <w:t xml:space="preserve">  </w:t>
      </w: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Default="006518C6" w:rsidP="00AC090C">
      <w:pPr>
        <w:rPr>
          <w:sz w:val="24"/>
          <w:szCs w:val="24"/>
        </w:rPr>
      </w:pPr>
    </w:p>
    <w:p w:rsidR="006518C6" w:rsidRPr="00715415" w:rsidRDefault="006518C6" w:rsidP="006518C6">
      <w:pPr>
        <w:pStyle w:val="NormalWeb"/>
        <w:spacing w:before="0" w:beforeAutospacing="0" w:after="0" w:afterAutospacing="0"/>
        <w:rPr>
          <w:rFonts w:asciiTheme="minorHAnsi" w:hAnsiTheme="minorHAnsi"/>
          <w:color w:val="454545"/>
        </w:rPr>
      </w:pPr>
      <w:r w:rsidRPr="00715415">
        <w:rPr>
          <w:rFonts w:asciiTheme="minorHAnsi" w:hAnsiTheme="minorHAnsi"/>
          <w:b/>
          <w:bCs/>
          <w:color w:val="454545"/>
        </w:rPr>
        <w:lastRenderedPageBreak/>
        <w:t>Tech Tool:</w:t>
      </w:r>
      <w:r w:rsidRPr="00715415">
        <w:rPr>
          <w:rFonts w:asciiTheme="minorHAnsi" w:hAnsiTheme="minorHAnsi"/>
          <w:color w:val="454545"/>
        </w:rPr>
        <w:t> </w:t>
      </w:r>
      <w:proofErr w:type="spellStart"/>
      <w:r w:rsidRPr="00715415">
        <w:rPr>
          <w:rFonts w:asciiTheme="minorHAnsi" w:hAnsiTheme="minorHAnsi"/>
          <w:color w:val="454545"/>
        </w:rPr>
        <w:t>Diigo</w:t>
      </w:r>
      <w:proofErr w:type="spellEnd"/>
    </w:p>
    <w:p w:rsidR="006518C6" w:rsidRPr="00715415" w:rsidRDefault="006518C6" w:rsidP="006518C6">
      <w:pPr>
        <w:pStyle w:val="NormalWeb"/>
        <w:spacing w:before="0" w:beforeAutospacing="0" w:after="0" w:afterAutospacing="0"/>
        <w:rPr>
          <w:rFonts w:asciiTheme="minorHAnsi" w:hAnsiTheme="minorHAnsi"/>
          <w:color w:val="454545"/>
        </w:rPr>
      </w:pPr>
    </w:p>
    <w:p w:rsidR="006518C6" w:rsidRPr="00715415" w:rsidRDefault="006518C6" w:rsidP="006518C6">
      <w:pPr>
        <w:pStyle w:val="NormalWeb"/>
        <w:spacing w:before="0" w:beforeAutospacing="0" w:after="0" w:afterAutospacing="0"/>
        <w:rPr>
          <w:rFonts w:asciiTheme="minorHAnsi" w:hAnsiTheme="minorHAnsi"/>
          <w:color w:val="454545"/>
        </w:rPr>
      </w:pPr>
      <w:r w:rsidRPr="00715415">
        <w:rPr>
          <w:rFonts w:asciiTheme="minorHAnsi" w:hAnsiTheme="minorHAnsi"/>
          <w:b/>
          <w:bCs/>
          <w:color w:val="454545"/>
        </w:rPr>
        <w:t xml:space="preserve">Description: </w:t>
      </w:r>
      <w:r w:rsidRPr="00715415">
        <w:rPr>
          <w:rFonts w:asciiTheme="minorHAnsi" w:hAnsiTheme="minorHAnsi"/>
          <w:color w:val="454545"/>
        </w:rPr>
        <w:t>Save and tag your online resources for easy access anytime, anywhere. Annotate web pages and PDF's directly as you browse online. Organize your links, references and personal input to create a structured research base through Outliner. Share your research with colleagues, classmates and friends through our collaborative platform for knowledge sharing.</w:t>
      </w:r>
    </w:p>
    <w:p w:rsidR="006518C6" w:rsidRPr="00715415" w:rsidRDefault="006518C6" w:rsidP="006518C6">
      <w:pPr>
        <w:pStyle w:val="NormalWeb"/>
        <w:spacing w:before="0" w:beforeAutospacing="0" w:after="0" w:afterAutospacing="0"/>
        <w:rPr>
          <w:rFonts w:asciiTheme="minorHAnsi" w:hAnsiTheme="minorHAnsi"/>
          <w:color w:val="454545"/>
        </w:rPr>
      </w:pPr>
    </w:p>
    <w:p w:rsidR="006518C6" w:rsidRPr="00715415" w:rsidRDefault="006518C6" w:rsidP="006518C6">
      <w:pPr>
        <w:pStyle w:val="NormalWeb"/>
        <w:spacing w:before="0" w:beforeAutospacing="0" w:after="0" w:afterAutospacing="0"/>
        <w:rPr>
          <w:rFonts w:asciiTheme="minorHAnsi" w:hAnsiTheme="minorHAnsi"/>
          <w:color w:val="454545"/>
        </w:rPr>
      </w:pPr>
      <w:r w:rsidRPr="00715415">
        <w:rPr>
          <w:rFonts w:asciiTheme="minorHAnsi" w:hAnsiTheme="minorHAnsi"/>
          <w:b/>
          <w:bCs/>
          <w:color w:val="454545"/>
        </w:rPr>
        <w:t>Link:</w:t>
      </w:r>
      <w:r w:rsidRPr="00715415">
        <w:rPr>
          <w:rFonts w:asciiTheme="minorHAnsi" w:hAnsiTheme="minorHAnsi"/>
          <w:color w:val="454545"/>
        </w:rPr>
        <w:t xml:space="preserve"> </w:t>
      </w:r>
      <w:hyperlink r:id="rId19" w:history="1">
        <w:r w:rsidRPr="00715415">
          <w:rPr>
            <w:rStyle w:val="Hyperlink"/>
            <w:rFonts w:asciiTheme="minorHAnsi" w:hAnsiTheme="minorHAnsi"/>
          </w:rPr>
          <w:t>https://www.diigo.com/</w:t>
        </w:r>
      </w:hyperlink>
    </w:p>
    <w:p w:rsidR="006518C6" w:rsidRPr="00715415" w:rsidRDefault="006518C6" w:rsidP="006518C6">
      <w:pPr>
        <w:pStyle w:val="NormalWeb"/>
        <w:spacing w:before="0" w:beforeAutospacing="0" w:after="0" w:afterAutospacing="0"/>
        <w:rPr>
          <w:rFonts w:asciiTheme="minorHAnsi" w:hAnsiTheme="minorHAnsi"/>
          <w:color w:val="454545"/>
        </w:rPr>
      </w:pPr>
    </w:p>
    <w:p w:rsidR="006518C6" w:rsidRDefault="006518C6" w:rsidP="006518C6">
      <w:pPr>
        <w:pStyle w:val="NormalWeb"/>
        <w:spacing w:before="0" w:beforeAutospacing="0" w:after="0" w:afterAutospacing="0"/>
        <w:rPr>
          <w:rFonts w:asciiTheme="minorHAnsi" w:hAnsiTheme="minorHAnsi"/>
          <w:b/>
          <w:bCs/>
          <w:color w:val="454545"/>
        </w:rPr>
      </w:pPr>
      <w:r w:rsidRPr="00715415">
        <w:rPr>
          <w:rFonts w:asciiTheme="minorHAnsi" w:hAnsiTheme="minorHAnsi"/>
          <w:b/>
          <w:bCs/>
          <w:color w:val="454545"/>
        </w:rPr>
        <w:t xml:space="preserve">How I use </w:t>
      </w:r>
      <w:proofErr w:type="spellStart"/>
      <w:r w:rsidRPr="00715415">
        <w:rPr>
          <w:rFonts w:asciiTheme="minorHAnsi" w:hAnsiTheme="minorHAnsi"/>
          <w:b/>
          <w:bCs/>
          <w:color w:val="454545"/>
        </w:rPr>
        <w:t>Diigo</w:t>
      </w:r>
      <w:proofErr w:type="spellEnd"/>
      <w:r w:rsidRPr="00715415">
        <w:rPr>
          <w:rFonts w:asciiTheme="minorHAnsi" w:hAnsiTheme="minorHAnsi"/>
          <w:color w:val="454545"/>
        </w:rPr>
        <w:t xml:space="preserve">: I use </w:t>
      </w:r>
      <w:proofErr w:type="spellStart"/>
      <w:r w:rsidRPr="00715415">
        <w:rPr>
          <w:rFonts w:asciiTheme="minorHAnsi" w:hAnsiTheme="minorHAnsi"/>
          <w:color w:val="454545"/>
        </w:rPr>
        <w:t>Diigo</w:t>
      </w:r>
      <w:proofErr w:type="spellEnd"/>
      <w:r w:rsidRPr="00715415">
        <w:rPr>
          <w:rFonts w:asciiTheme="minorHAnsi" w:hAnsiTheme="minorHAnsi"/>
          <w:color w:val="454545"/>
        </w:rPr>
        <w:t xml:space="preserve"> for organizing and annotating everything I read online. This way it is easier to go back and find references for journal articles I am writing, sharing on Twitter or LinkedIn</w:t>
      </w:r>
      <w:r w:rsidRPr="00715415">
        <w:rPr>
          <w:rFonts w:asciiTheme="minorHAnsi" w:hAnsiTheme="minorHAnsi"/>
          <w:b/>
          <w:bCs/>
          <w:color w:val="454545"/>
        </w:rPr>
        <w:t>.</w:t>
      </w:r>
    </w:p>
    <w:p w:rsidR="006518C6" w:rsidRPr="00715415" w:rsidRDefault="006518C6" w:rsidP="006518C6">
      <w:pPr>
        <w:pStyle w:val="NormalWeb"/>
        <w:spacing w:before="0" w:beforeAutospacing="0" w:after="0" w:afterAutospacing="0"/>
        <w:rPr>
          <w:rFonts w:asciiTheme="minorHAnsi" w:hAnsiTheme="minorHAnsi"/>
          <w:color w:val="454545"/>
        </w:rPr>
      </w:pPr>
    </w:p>
    <w:p w:rsidR="006518C6" w:rsidRDefault="006518C6" w:rsidP="006518C6">
      <w:pPr>
        <w:rPr>
          <w:rFonts w:ascii="HelveticaNeue" w:eastAsia="Times New Roman" w:hAnsi="HelveticaNeue"/>
          <w:sz w:val="17"/>
          <w:szCs w:val="17"/>
        </w:rPr>
      </w:pPr>
    </w:p>
    <w:p w:rsidR="006518C6" w:rsidRPr="00715415" w:rsidRDefault="006518C6" w:rsidP="006518C6">
      <w:pPr>
        <w:rPr>
          <w:rFonts w:asciiTheme="minorHAnsi" w:eastAsia="Times New Roman" w:hAnsiTheme="minorHAnsi"/>
        </w:rPr>
      </w:pPr>
      <w:r w:rsidRPr="00715415">
        <w:rPr>
          <w:rFonts w:asciiTheme="minorHAnsi" w:eastAsia="Times New Roman" w:hAnsiTheme="minorHAnsi"/>
          <w:b/>
        </w:rPr>
        <w:t>Tech Tool</w:t>
      </w:r>
      <w:r w:rsidRPr="00715415">
        <w:rPr>
          <w:rFonts w:asciiTheme="minorHAnsi" w:eastAsia="Times New Roman" w:hAnsiTheme="minorHAnsi"/>
        </w:rPr>
        <w:t>: </w:t>
      </w:r>
      <w:r>
        <w:rPr>
          <w:rFonts w:asciiTheme="minorHAnsi" w:eastAsia="Times New Roman" w:hAnsiTheme="minorHAnsi"/>
        </w:rPr>
        <w:t xml:space="preserve"> </w:t>
      </w:r>
      <w:r w:rsidRPr="00715415">
        <w:rPr>
          <w:rFonts w:asciiTheme="minorHAnsi" w:eastAsia="Times New Roman" w:hAnsiTheme="minorHAnsi"/>
        </w:rPr>
        <w:t>Remind</w:t>
      </w:r>
    </w:p>
    <w:p w:rsidR="006518C6" w:rsidRPr="00715415" w:rsidRDefault="006518C6" w:rsidP="006518C6">
      <w:pPr>
        <w:rPr>
          <w:rFonts w:asciiTheme="minorHAnsi" w:eastAsia="Times New Roman" w:hAnsiTheme="minorHAnsi"/>
        </w:rPr>
      </w:pPr>
    </w:p>
    <w:p w:rsidR="006518C6" w:rsidRPr="00715415" w:rsidRDefault="006518C6" w:rsidP="006518C6">
      <w:pPr>
        <w:rPr>
          <w:rFonts w:asciiTheme="minorHAnsi" w:eastAsia="Times New Roman" w:hAnsiTheme="minorHAnsi"/>
        </w:rPr>
      </w:pPr>
      <w:r w:rsidRPr="00715415">
        <w:rPr>
          <w:rFonts w:asciiTheme="minorHAnsi" w:eastAsia="Times New Roman" w:hAnsiTheme="minorHAnsi"/>
          <w:b/>
        </w:rPr>
        <w:t>Description</w:t>
      </w:r>
      <w:r w:rsidRPr="00715415">
        <w:rPr>
          <w:rFonts w:asciiTheme="minorHAnsi" w:eastAsia="Times New Roman" w:hAnsiTheme="minorHAnsi"/>
        </w:rPr>
        <w:t>:</w:t>
      </w:r>
    </w:p>
    <w:p w:rsidR="006518C6" w:rsidRPr="00715415" w:rsidRDefault="006518C6" w:rsidP="006518C6">
      <w:pPr>
        <w:pStyle w:val="Heading3"/>
        <w:spacing w:after="150" w:afterAutospacing="0"/>
        <w:rPr>
          <w:rFonts w:asciiTheme="minorHAnsi" w:eastAsia="Times New Roman" w:hAnsiTheme="minorHAnsi"/>
          <w:spacing w:val="4"/>
          <w:sz w:val="24"/>
          <w:szCs w:val="24"/>
        </w:rPr>
      </w:pPr>
      <w:r w:rsidRPr="00715415">
        <w:rPr>
          <w:rFonts w:asciiTheme="minorHAnsi" w:eastAsia="Times New Roman" w:hAnsiTheme="minorHAnsi"/>
          <w:spacing w:val="4"/>
          <w:sz w:val="24"/>
          <w:szCs w:val="24"/>
        </w:rPr>
        <w:t>Clientele/4-H/Volunteer/Conference Mobile Messaging</w:t>
      </w:r>
    </w:p>
    <w:p w:rsidR="006518C6" w:rsidRPr="00715415" w:rsidRDefault="006518C6" w:rsidP="006518C6">
      <w:pPr>
        <w:spacing w:after="180"/>
        <w:rPr>
          <w:rFonts w:asciiTheme="minorHAnsi" w:hAnsiTheme="minorHAnsi"/>
          <w:spacing w:val="4"/>
        </w:rPr>
      </w:pPr>
      <w:r w:rsidRPr="00715415">
        <w:rPr>
          <w:rFonts w:asciiTheme="minorHAnsi" w:hAnsiTheme="minorHAnsi"/>
          <w:spacing w:val="4"/>
        </w:rPr>
        <w:t>Real-time messaging to your staff, parents, members, attendees, volunteers all from one place. Anyone who needs to get your information. They can subscribe/unsubscribe on their own.</w:t>
      </w:r>
    </w:p>
    <w:p w:rsidR="006518C6" w:rsidRPr="00715415" w:rsidRDefault="006518C6" w:rsidP="006518C6">
      <w:pPr>
        <w:pStyle w:val="Heading3"/>
        <w:spacing w:after="150" w:afterAutospacing="0"/>
        <w:rPr>
          <w:rFonts w:asciiTheme="minorHAnsi" w:eastAsia="Times New Roman" w:hAnsiTheme="minorHAnsi"/>
          <w:spacing w:val="4"/>
          <w:sz w:val="24"/>
          <w:szCs w:val="24"/>
        </w:rPr>
      </w:pPr>
      <w:r w:rsidRPr="00715415">
        <w:rPr>
          <w:rFonts w:asciiTheme="minorHAnsi" w:eastAsia="Times New Roman" w:hAnsiTheme="minorHAnsi"/>
          <w:spacing w:val="4"/>
          <w:sz w:val="24"/>
          <w:szCs w:val="24"/>
        </w:rPr>
        <w:t>Mobile support</w:t>
      </w:r>
    </w:p>
    <w:p w:rsidR="006518C6" w:rsidRPr="00715415" w:rsidRDefault="006518C6" w:rsidP="006518C6">
      <w:pPr>
        <w:rPr>
          <w:rFonts w:asciiTheme="minorHAnsi" w:hAnsiTheme="minorHAnsi"/>
          <w:spacing w:val="4"/>
        </w:rPr>
      </w:pPr>
      <w:r w:rsidRPr="00715415">
        <w:rPr>
          <w:rFonts w:asciiTheme="minorHAnsi" w:hAnsiTheme="minorHAnsi"/>
          <w:spacing w:val="4"/>
        </w:rPr>
        <w:t>Send text messages on the go, straight to any phone no matter where you are. See who’s read your messages and who’s missing out. </w:t>
      </w:r>
    </w:p>
    <w:p w:rsidR="006518C6" w:rsidRPr="00715415" w:rsidRDefault="006518C6" w:rsidP="006518C6">
      <w:pPr>
        <w:pStyle w:val="Heading3"/>
        <w:spacing w:after="150" w:afterAutospacing="0"/>
        <w:rPr>
          <w:rFonts w:asciiTheme="minorHAnsi" w:eastAsia="Times New Roman" w:hAnsiTheme="minorHAnsi"/>
          <w:spacing w:val="4"/>
          <w:sz w:val="24"/>
          <w:szCs w:val="24"/>
        </w:rPr>
      </w:pPr>
      <w:r w:rsidRPr="00715415">
        <w:rPr>
          <w:rFonts w:asciiTheme="minorHAnsi" w:eastAsia="Times New Roman" w:hAnsiTheme="minorHAnsi"/>
          <w:spacing w:val="4"/>
          <w:sz w:val="24"/>
          <w:szCs w:val="24"/>
        </w:rPr>
        <w:t>Co-administrator privileges</w:t>
      </w:r>
    </w:p>
    <w:p w:rsidR="006518C6" w:rsidRPr="00715415" w:rsidRDefault="006518C6" w:rsidP="006518C6">
      <w:pPr>
        <w:spacing w:after="180"/>
        <w:rPr>
          <w:rFonts w:asciiTheme="minorHAnsi" w:hAnsiTheme="minorHAnsi"/>
          <w:spacing w:val="4"/>
        </w:rPr>
      </w:pPr>
      <w:r w:rsidRPr="00715415">
        <w:rPr>
          <w:rFonts w:asciiTheme="minorHAnsi" w:hAnsiTheme="minorHAnsi"/>
          <w:spacing w:val="4"/>
        </w:rPr>
        <w:t>Make your colleagues co-admins to streamline communication.</w:t>
      </w:r>
    </w:p>
    <w:p w:rsidR="006518C6" w:rsidRPr="00715415" w:rsidRDefault="006518C6" w:rsidP="006518C6">
      <w:pPr>
        <w:pStyle w:val="Heading3"/>
        <w:spacing w:after="150" w:afterAutospacing="0"/>
        <w:rPr>
          <w:rFonts w:asciiTheme="minorHAnsi" w:eastAsia="Times New Roman" w:hAnsiTheme="minorHAnsi"/>
          <w:spacing w:val="4"/>
          <w:sz w:val="24"/>
          <w:szCs w:val="24"/>
        </w:rPr>
      </w:pPr>
      <w:r w:rsidRPr="00715415">
        <w:rPr>
          <w:rFonts w:asciiTheme="minorHAnsi" w:eastAsia="Times New Roman" w:hAnsiTheme="minorHAnsi"/>
          <w:spacing w:val="4"/>
          <w:sz w:val="24"/>
          <w:szCs w:val="24"/>
        </w:rPr>
        <w:t>Scheduled announcements</w:t>
      </w:r>
    </w:p>
    <w:p w:rsidR="006518C6" w:rsidRPr="00715415" w:rsidRDefault="006518C6" w:rsidP="006518C6">
      <w:pPr>
        <w:spacing w:after="180"/>
        <w:rPr>
          <w:rFonts w:asciiTheme="minorHAnsi" w:hAnsiTheme="minorHAnsi"/>
          <w:spacing w:val="4"/>
        </w:rPr>
      </w:pPr>
      <w:r w:rsidRPr="00715415">
        <w:rPr>
          <w:rFonts w:asciiTheme="minorHAnsi" w:hAnsiTheme="minorHAnsi"/>
          <w:spacing w:val="4"/>
        </w:rPr>
        <w:t>Set reminders in advance—they’ll send automatically.</w:t>
      </w:r>
    </w:p>
    <w:p w:rsidR="006518C6" w:rsidRPr="00715415" w:rsidRDefault="006518C6" w:rsidP="006518C6">
      <w:pPr>
        <w:pStyle w:val="Heading3"/>
        <w:spacing w:after="150" w:afterAutospacing="0"/>
        <w:rPr>
          <w:rFonts w:asciiTheme="minorHAnsi" w:eastAsia="Times New Roman" w:hAnsiTheme="minorHAnsi"/>
          <w:spacing w:val="4"/>
          <w:sz w:val="24"/>
          <w:szCs w:val="24"/>
        </w:rPr>
      </w:pPr>
      <w:r w:rsidRPr="00715415">
        <w:rPr>
          <w:rFonts w:asciiTheme="minorHAnsi" w:eastAsia="Times New Roman" w:hAnsiTheme="minorHAnsi"/>
          <w:spacing w:val="4"/>
          <w:sz w:val="24"/>
          <w:szCs w:val="24"/>
        </w:rPr>
        <w:t>Translation</w:t>
      </w:r>
    </w:p>
    <w:p w:rsidR="006518C6" w:rsidRPr="00715415" w:rsidRDefault="006518C6" w:rsidP="006518C6">
      <w:pPr>
        <w:spacing w:after="180"/>
        <w:rPr>
          <w:rFonts w:asciiTheme="minorHAnsi" w:hAnsiTheme="minorHAnsi"/>
          <w:spacing w:val="4"/>
        </w:rPr>
      </w:pPr>
      <w:r w:rsidRPr="00715415">
        <w:rPr>
          <w:rFonts w:asciiTheme="minorHAnsi" w:hAnsiTheme="minorHAnsi"/>
          <w:spacing w:val="4"/>
        </w:rPr>
        <w:t>To reach every person, translate your messages into more than 70 languages.</w:t>
      </w:r>
    </w:p>
    <w:p w:rsidR="006518C6" w:rsidRPr="00715415" w:rsidRDefault="006518C6" w:rsidP="006518C6">
      <w:pPr>
        <w:pStyle w:val="Heading3"/>
        <w:spacing w:after="150" w:afterAutospacing="0"/>
        <w:rPr>
          <w:rFonts w:asciiTheme="minorHAnsi" w:eastAsia="Times New Roman" w:hAnsiTheme="minorHAnsi"/>
          <w:spacing w:val="4"/>
          <w:sz w:val="24"/>
          <w:szCs w:val="24"/>
        </w:rPr>
      </w:pPr>
      <w:proofErr w:type="spellStart"/>
      <w:r w:rsidRPr="00715415">
        <w:rPr>
          <w:rFonts w:asciiTheme="minorHAnsi" w:eastAsia="Times New Roman" w:hAnsiTheme="minorHAnsi"/>
          <w:spacing w:val="4"/>
          <w:sz w:val="24"/>
          <w:szCs w:val="24"/>
        </w:rPr>
        <w:t>iKeepSafe</w:t>
      </w:r>
      <w:proofErr w:type="spellEnd"/>
      <w:r w:rsidRPr="00715415">
        <w:rPr>
          <w:rFonts w:asciiTheme="minorHAnsi" w:eastAsia="Times New Roman" w:hAnsiTheme="minorHAnsi"/>
          <w:spacing w:val="4"/>
          <w:sz w:val="24"/>
          <w:szCs w:val="24"/>
        </w:rPr>
        <w:t xml:space="preserve"> certification</w:t>
      </w:r>
    </w:p>
    <w:p w:rsidR="006518C6" w:rsidRPr="00715415" w:rsidRDefault="006518C6" w:rsidP="006518C6">
      <w:pPr>
        <w:spacing w:after="180"/>
        <w:rPr>
          <w:rFonts w:asciiTheme="minorHAnsi" w:hAnsiTheme="minorHAnsi"/>
          <w:spacing w:val="4"/>
        </w:rPr>
      </w:pPr>
      <w:r w:rsidRPr="00715415">
        <w:rPr>
          <w:rFonts w:asciiTheme="minorHAnsi" w:hAnsiTheme="minorHAnsi"/>
          <w:spacing w:val="4"/>
        </w:rPr>
        <w:t>Meets guidelines for the FERPA and COPPA for the protection and privacy of youth information.</w:t>
      </w:r>
    </w:p>
    <w:p w:rsidR="006518C6" w:rsidRPr="00715415" w:rsidRDefault="006518C6" w:rsidP="006518C6">
      <w:pPr>
        <w:rPr>
          <w:rFonts w:asciiTheme="minorHAnsi" w:eastAsia="Times New Roman" w:hAnsiTheme="minorHAnsi"/>
        </w:rPr>
      </w:pPr>
      <w:r w:rsidRPr="00715415">
        <w:rPr>
          <w:rFonts w:asciiTheme="minorHAnsi" w:eastAsia="Times New Roman" w:hAnsiTheme="minorHAnsi"/>
        </w:rPr>
        <w:t>Link: </w:t>
      </w:r>
    </w:p>
    <w:p w:rsidR="006518C6" w:rsidRPr="00715415" w:rsidRDefault="006518C6" w:rsidP="006518C6">
      <w:pPr>
        <w:rPr>
          <w:rFonts w:asciiTheme="minorHAnsi" w:eastAsia="Times New Roman" w:hAnsiTheme="minorHAnsi"/>
        </w:rPr>
      </w:pPr>
      <w:hyperlink r:id="rId20" w:history="1">
        <w:r w:rsidRPr="00715415">
          <w:rPr>
            <w:rStyle w:val="Hyperlink"/>
            <w:rFonts w:asciiTheme="minorHAnsi" w:eastAsia="Times New Roman" w:hAnsiTheme="minorHAnsi"/>
            <w:color w:val="000000"/>
          </w:rPr>
          <w:t>remind.com</w:t>
        </w:r>
      </w:hyperlink>
    </w:p>
    <w:p w:rsidR="006518C6" w:rsidRPr="00715415" w:rsidRDefault="006518C6" w:rsidP="006518C6">
      <w:pPr>
        <w:rPr>
          <w:rFonts w:asciiTheme="minorHAnsi" w:eastAsia="Times New Roman" w:hAnsiTheme="minorHAnsi"/>
        </w:rPr>
      </w:pPr>
    </w:p>
    <w:p w:rsidR="006518C6" w:rsidRPr="00715415" w:rsidRDefault="006518C6" w:rsidP="006518C6">
      <w:pPr>
        <w:rPr>
          <w:rFonts w:asciiTheme="minorHAnsi" w:eastAsia="Times New Roman" w:hAnsiTheme="minorHAnsi"/>
        </w:rPr>
      </w:pPr>
      <w:r w:rsidRPr="00715415">
        <w:rPr>
          <w:rFonts w:asciiTheme="minorHAnsi" w:eastAsia="Times New Roman" w:hAnsiTheme="minorHAnsi"/>
        </w:rPr>
        <w:t>How I use Remind:</w:t>
      </w:r>
    </w:p>
    <w:p w:rsidR="006518C6" w:rsidRPr="00715415" w:rsidRDefault="006518C6" w:rsidP="006518C6">
      <w:pPr>
        <w:rPr>
          <w:rFonts w:asciiTheme="minorHAnsi" w:eastAsia="Times New Roman" w:hAnsiTheme="minorHAnsi"/>
        </w:rPr>
      </w:pPr>
    </w:p>
    <w:p w:rsidR="006518C6" w:rsidRPr="00715415" w:rsidRDefault="006518C6" w:rsidP="006518C6">
      <w:pPr>
        <w:spacing w:after="180"/>
        <w:rPr>
          <w:rFonts w:asciiTheme="minorHAnsi" w:hAnsiTheme="minorHAnsi"/>
        </w:rPr>
      </w:pPr>
      <w:r w:rsidRPr="00715415">
        <w:rPr>
          <w:rFonts w:asciiTheme="minorHAnsi" w:hAnsiTheme="minorHAnsi"/>
          <w:spacing w:val="4"/>
        </w:rPr>
        <w:lastRenderedPageBreak/>
        <w:t xml:space="preserve">I utilize </w:t>
      </w:r>
      <w:proofErr w:type="spellStart"/>
      <w:r w:rsidRPr="00715415">
        <w:rPr>
          <w:rFonts w:asciiTheme="minorHAnsi" w:hAnsiTheme="minorHAnsi"/>
          <w:spacing w:val="4"/>
        </w:rPr>
        <w:t>Remind’s</w:t>
      </w:r>
      <w:proofErr w:type="spellEnd"/>
      <w:r w:rsidRPr="00715415">
        <w:rPr>
          <w:rFonts w:asciiTheme="minorHAnsi" w:hAnsiTheme="minorHAnsi"/>
          <w:spacing w:val="4"/>
        </w:rPr>
        <w:t xml:space="preserve"> SMS service for keeping track of 4-H members on trips out of the county. I have also utilized Remind to promote social media engagement and organize contests/giveaways at conferences like the National </w:t>
      </w:r>
      <w:proofErr w:type="spellStart"/>
      <w:proofErr w:type="gramStart"/>
      <w:r w:rsidRPr="00715415">
        <w:rPr>
          <w:rFonts w:asciiTheme="minorHAnsi" w:hAnsiTheme="minorHAnsi"/>
          <w:spacing w:val="4"/>
        </w:rPr>
        <w:t>eXtension</w:t>
      </w:r>
      <w:proofErr w:type="spellEnd"/>
      <w:proofErr w:type="gramEnd"/>
      <w:r w:rsidRPr="00715415">
        <w:rPr>
          <w:rFonts w:asciiTheme="minorHAnsi" w:hAnsiTheme="minorHAnsi"/>
          <w:spacing w:val="4"/>
        </w:rPr>
        <w:t xml:space="preserve"> Conference and Founders Weekend. This tool could also be used to send out program announcements to specific groups of volunteers about events and opportunities.</w:t>
      </w:r>
    </w:p>
    <w:p w:rsidR="006518C6" w:rsidRPr="00715415" w:rsidRDefault="006518C6" w:rsidP="006518C6">
      <w:pPr>
        <w:spacing w:after="180"/>
        <w:rPr>
          <w:rFonts w:asciiTheme="minorHAnsi" w:hAnsiTheme="minorHAnsi"/>
        </w:rPr>
      </w:pPr>
      <w:r w:rsidRPr="00715415">
        <w:rPr>
          <w:rFonts w:asciiTheme="minorHAnsi" w:hAnsiTheme="minorHAnsi"/>
          <w:u w:val="single"/>
        </w:rPr>
        <w:t>Stats:</w:t>
      </w:r>
      <w:r w:rsidRPr="00715415">
        <w:rPr>
          <w:rFonts w:asciiTheme="minorHAnsi" w:hAnsiTheme="minorHAnsi"/>
        </w:rPr>
        <w:t xml:space="preserve"> 90% of text messages are read within 3 minutes. Smartphone users love messaging apps. In fact, 36% of total smartphone owners use messaging apps such as WhatsApp, Kick or </w:t>
      </w:r>
      <w:proofErr w:type="spellStart"/>
      <w:r w:rsidRPr="00715415">
        <w:rPr>
          <w:rFonts w:asciiTheme="minorHAnsi" w:hAnsiTheme="minorHAnsi"/>
        </w:rPr>
        <w:t>iMessages</w:t>
      </w:r>
      <w:proofErr w:type="spellEnd"/>
      <w:r w:rsidRPr="00715415">
        <w:rPr>
          <w:rFonts w:asciiTheme="minorHAnsi" w:hAnsiTheme="minorHAnsi"/>
        </w:rPr>
        <w:t xml:space="preserve">. 17% use apps that automatically delete sent messages such as Snapchat, </w:t>
      </w:r>
      <w:proofErr w:type="spellStart"/>
      <w:r w:rsidRPr="00715415">
        <w:rPr>
          <w:rFonts w:asciiTheme="minorHAnsi" w:hAnsiTheme="minorHAnsi"/>
        </w:rPr>
        <w:t>Wickr</w:t>
      </w:r>
      <w:proofErr w:type="spellEnd"/>
      <w:r w:rsidRPr="00715415">
        <w:rPr>
          <w:rFonts w:asciiTheme="minorHAnsi" w:hAnsiTheme="minorHAnsi"/>
        </w:rPr>
        <w:t xml:space="preserve"> or Dust. Of smartphone owners age 18-29, half (49%) use messaging apps, while 41% use apps that automatically delete sent messages.</w:t>
      </w:r>
    </w:p>
    <w:p w:rsidR="006518C6" w:rsidRDefault="006518C6" w:rsidP="006518C6">
      <w:pPr>
        <w:rPr>
          <w:rFonts w:eastAsia="Times New Roman"/>
        </w:rPr>
      </w:pPr>
      <w:r w:rsidRPr="00715415">
        <w:rPr>
          <w:rFonts w:asciiTheme="minorHAnsi" w:eastAsia="Times New Roman" w:hAnsiTheme="minorHAnsi"/>
        </w:rPr>
        <w:br/>
      </w:r>
      <w:r>
        <w:rPr>
          <w:rFonts w:ascii="HelveticaNeue" w:eastAsia="Times New Roman" w:hAnsi="HelveticaNeue"/>
        </w:rPr>
        <w:t>————</w:t>
      </w:r>
    </w:p>
    <w:p w:rsidR="006518C6" w:rsidRDefault="006518C6" w:rsidP="006518C6">
      <w:pPr>
        <w:rPr>
          <w:rFonts w:ascii="HelveticaNeue" w:eastAsia="Times New Roman" w:hAnsi="HelveticaNeue"/>
          <w:color w:val="000000"/>
          <w:sz w:val="18"/>
          <w:szCs w:val="18"/>
        </w:rPr>
      </w:pPr>
      <w:r>
        <w:rPr>
          <w:rFonts w:ascii="HelveticaNeue" w:eastAsia="Times New Roman" w:hAnsi="HelveticaNeue"/>
          <w:color w:val="000000"/>
          <w:sz w:val="18"/>
          <w:szCs w:val="18"/>
        </w:rPr>
        <w:t>Paul Hill | Extension Associate Professor</w:t>
      </w:r>
      <w:r>
        <w:rPr>
          <w:rFonts w:ascii="HelveticaNeue" w:eastAsia="Times New Roman" w:hAnsi="HelveticaNeue"/>
          <w:color w:val="000000"/>
          <w:sz w:val="18"/>
          <w:szCs w:val="18"/>
        </w:rPr>
        <w:br/>
        <w:t>Utah State University | Washington County Extension</w:t>
      </w:r>
      <w:r>
        <w:rPr>
          <w:rFonts w:ascii="HelveticaNeue" w:eastAsia="Times New Roman" w:hAnsi="HelveticaNeue"/>
          <w:color w:val="000000"/>
          <w:sz w:val="18"/>
          <w:szCs w:val="18"/>
        </w:rPr>
        <w:br/>
      </w:r>
      <w:hyperlink r:id="rId21" w:history="1">
        <w:r>
          <w:rPr>
            <w:rStyle w:val="Hyperlink"/>
            <w:rFonts w:ascii="HelveticaNeue" w:eastAsia="Times New Roman" w:hAnsi="HelveticaNeue"/>
            <w:sz w:val="18"/>
            <w:szCs w:val="18"/>
          </w:rPr>
          <w:t>475 S. Donlee Dr. | St. George, UT | 84770</w:t>
        </w:r>
      </w:hyperlink>
      <w:r>
        <w:rPr>
          <w:rFonts w:ascii="HelveticaNeue" w:eastAsia="Times New Roman" w:hAnsi="HelveticaNeue"/>
          <w:color w:val="000000"/>
          <w:sz w:val="18"/>
          <w:szCs w:val="18"/>
        </w:rPr>
        <w:br/>
        <w:t>P: </w:t>
      </w:r>
      <w:hyperlink r:id="rId22" w:history="1">
        <w:r>
          <w:rPr>
            <w:rStyle w:val="Hyperlink"/>
            <w:rFonts w:ascii="HelveticaNeue" w:eastAsia="Times New Roman" w:hAnsi="HelveticaNeue"/>
            <w:sz w:val="18"/>
            <w:szCs w:val="18"/>
          </w:rPr>
          <w:t>435-634-5706</w:t>
        </w:r>
      </w:hyperlink>
      <w:r>
        <w:rPr>
          <w:rFonts w:ascii="HelveticaNeue" w:eastAsia="Times New Roman" w:hAnsi="HelveticaNeue"/>
          <w:color w:val="000000"/>
          <w:sz w:val="18"/>
          <w:szCs w:val="18"/>
        </w:rPr>
        <w:t> | C: </w:t>
      </w:r>
      <w:hyperlink r:id="rId23" w:history="1">
        <w:r>
          <w:rPr>
            <w:rStyle w:val="Hyperlink"/>
            <w:rFonts w:ascii="HelveticaNeue" w:eastAsia="Times New Roman" w:hAnsi="HelveticaNeue"/>
            <w:sz w:val="18"/>
            <w:szCs w:val="18"/>
          </w:rPr>
          <w:t>435-313-1667</w:t>
        </w:r>
      </w:hyperlink>
      <w:r>
        <w:rPr>
          <w:rFonts w:ascii="HelveticaNeue" w:eastAsia="Times New Roman" w:hAnsi="HelveticaNeue"/>
          <w:color w:val="000000"/>
          <w:sz w:val="18"/>
          <w:szCs w:val="18"/>
        </w:rPr>
        <w:br/>
      </w:r>
      <w:hyperlink r:id="rId24" w:history="1">
        <w:r>
          <w:rPr>
            <w:rStyle w:val="Hyperlink"/>
            <w:rFonts w:ascii="HelveticaNeue" w:eastAsia="Times New Roman" w:hAnsi="HelveticaNeue"/>
            <w:sz w:val="18"/>
            <w:szCs w:val="18"/>
          </w:rPr>
          <w:t>paul.hill@usu.edu</w:t>
        </w:r>
      </w:hyperlink>
      <w:r>
        <w:rPr>
          <w:rFonts w:ascii="HelveticaNeue" w:eastAsia="Times New Roman" w:hAnsi="HelveticaNeue"/>
          <w:color w:val="000000"/>
          <w:sz w:val="18"/>
          <w:szCs w:val="18"/>
        </w:rPr>
        <w:t> | </w:t>
      </w:r>
      <w:hyperlink r:id="rId25" w:history="1">
        <w:r>
          <w:rPr>
            <w:rStyle w:val="Hyperlink"/>
            <w:rFonts w:ascii="HelveticaNeue" w:eastAsia="Times New Roman" w:hAnsi="HelveticaNeue"/>
            <w:sz w:val="18"/>
            <w:szCs w:val="18"/>
          </w:rPr>
          <w:t>@4Hpro</w:t>
        </w:r>
      </w:hyperlink>
      <w:r>
        <w:rPr>
          <w:rFonts w:ascii="HelveticaNeue" w:eastAsia="Times New Roman" w:hAnsi="HelveticaNeue"/>
          <w:color w:val="000000"/>
          <w:sz w:val="18"/>
          <w:szCs w:val="18"/>
        </w:rPr>
        <w:t> | </w:t>
      </w:r>
      <w:hyperlink r:id="rId26" w:history="1">
        <w:r>
          <w:rPr>
            <w:rStyle w:val="Hyperlink"/>
            <w:rFonts w:ascii="HelveticaNeue" w:eastAsia="Times New Roman" w:hAnsi="HelveticaNeue"/>
            <w:sz w:val="18"/>
            <w:szCs w:val="18"/>
          </w:rPr>
          <w:t>@Dixie4H</w:t>
        </w:r>
      </w:hyperlink>
    </w:p>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AC090C"/>
    <w:p w:rsidR="006518C6" w:rsidRDefault="006518C6" w:rsidP="006518C6">
      <w:pPr>
        <w:framePr w:hSpace="180" w:wrap="around" w:vAnchor="text" w:hAnchor="text"/>
        <w:spacing w:before="300" w:after="100" w:afterAutospacing="1" w:line="315" w:lineRule="atLeast"/>
      </w:pPr>
      <w:r>
        <w:rPr>
          <w:rFonts w:ascii="Tahoma" w:hAnsi="Tahoma" w:cs="Tahoma"/>
          <w:sz w:val="21"/>
          <w:szCs w:val="21"/>
        </w:rPr>
        <w:lastRenderedPageBreak/>
        <w:t>I became an early adopter of the Zoom platform. Using Zoom, we</w:t>
      </w:r>
      <w:proofErr w:type="gramStart"/>
      <w:r>
        <w:rPr>
          <w:rFonts w:ascii="Tahoma" w:hAnsi="Tahoma" w:cs="Tahoma"/>
          <w:sz w:val="21"/>
          <w:szCs w:val="21"/>
        </w:rPr>
        <w:t>-(</w:t>
      </w:r>
      <w:proofErr w:type="gramEnd"/>
      <w:r>
        <w:rPr>
          <w:rFonts w:ascii="Tahoma" w:hAnsi="Tahoma" w:cs="Tahoma"/>
          <w:sz w:val="21"/>
          <w:szCs w:val="21"/>
        </w:rPr>
        <w:t xml:space="preserve">Boyd, Troy and I, in Roosevelt and Vernal) interviewed great candidates for three open positions. We interviewed people in Logan, Milford, and </w:t>
      </w:r>
      <w:proofErr w:type="spellStart"/>
      <w:r>
        <w:rPr>
          <w:rFonts w:ascii="Tahoma" w:hAnsi="Tahoma" w:cs="Tahoma"/>
          <w:sz w:val="21"/>
          <w:szCs w:val="21"/>
        </w:rPr>
        <w:t>Bridgeland</w:t>
      </w:r>
      <w:proofErr w:type="spellEnd"/>
      <w:r>
        <w:rPr>
          <w:rFonts w:ascii="Tahoma" w:hAnsi="Tahoma" w:cs="Tahoma"/>
          <w:sz w:val="21"/>
          <w:szCs w:val="21"/>
        </w:rPr>
        <w:t xml:space="preserve">, Utah and even Kentucky. </w:t>
      </w:r>
    </w:p>
    <w:p w:rsidR="006518C6" w:rsidRDefault="006518C6" w:rsidP="006518C6">
      <w:pPr>
        <w:framePr w:hSpace="180" w:wrap="around" w:vAnchor="text" w:hAnchor="text"/>
        <w:spacing w:before="300" w:after="100" w:afterAutospacing="1" w:line="315" w:lineRule="atLeast"/>
      </w:pPr>
      <w:r>
        <w:rPr>
          <w:rFonts w:ascii="Tahoma" w:hAnsi="Tahoma" w:cs="Tahoma"/>
          <w:sz w:val="21"/>
          <w:szCs w:val="21"/>
        </w:rPr>
        <w:t>Zoom saved Extension and candidates travel and time costs by allowing us meet face to face via computer.</w:t>
      </w:r>
    </w:p>
    <w:p w:rsidR="006518C6" w:rsidRDefault="006518C6" w:rsidP="006518C6">
      <w:pPr>
        <w:framePr w:hSpace="180" w:wrap="around" w:vAnchor="text" w:hAnchor="text"/>
        <w:spacing w:before="300" w:after="100" w:afterAutospacing="1" w:line="315" w:lineRule="atLeast"/>
      </w:pPr>
      <w:r>
        <w:rPr>
          <w:rFonts w:ascii="Tahoma" w:hAnsi="Tahoma" w:cs="Tahoma"/>
          <w:sz w:val="21"/>
          <w:szCs w:val="21"/>
        </w:rPr>
        <w:t> </w:t>
      </w:r>
      <w:r>
        <w:t>About Zoom:</w:t>
      </w:r>
    </w:p>
    <w:p w:rsidR="006518C6" w:rsidRDefault="006518C6" w:rsidP="006518C6">
      <w:pPr>
        <w:framePr w:hSpace="180" w:wrap="around" w:vAnchor="text" w:hAnchor="text"/>
        <w:spacing w:before="300" w:after="100" w:afterAutospacing="1" w:line="315" w:lineRule="atLeast"/>
      </w:pPr>
      <w:r>
        <w:rPr>
          <w:rFonts w:ascii="Tahoma" w:hAnsi="Tahoma" w:cs="Tahoma"/>
          <w:sz w:val="21"/>
          <w:szCs w:val="21"/>
        </w:rPr>
        <w:t xml:space="preserve">Zoom unifies cloud video conferencing, simple online meetings, and cross platform group chat into one easy-to-use platform. Our solution offers the best video, audio, and screen-sharing experience across Zoom Rooms, Windows, Mac, iOS, Android, and H.323/SIP room systems. </w:t>
      </w:r>
    </w:p>
    <w:p w:rsidR="006518C6" w:rsidRDefault="006518C6" w:rsidP="006518C6">
      <w:pPr>
        <w:rPr>
          <w:rFonts w:ascii="Tahoma" w:hAnsi="Tahoma" w:cs="Tahoma"/>
          <w:sz w:val="21"/>
          <w:szCs w:val="21"/>
        </w:rPr>
      </w:pPr>
      <w:hyperlink r:id="rId27" w:history="1">
        <w:r>
          <w:rPr>
            <w:rStyle w:val="Hyperlink"/>
            <w:rFonts w:ascii="Tahoma" w:hAnsi="Tahoma" w:cs="Tahoma"/>
            <w:color w:val="auto"/>
            <w:sz w:val="21"/>
            <w:szCs w:val="21"/>
          </w:rPr>
          <w:t>zoom.us</w:t>
        </w:r>
      </w:hyperlink>
    </w:p>
    <w:p w:rsidR="006518C6" w:rsidRDefault="006518C6" w:rsidP="006518C6">
      <w:pPr>
        <w:rPr>
          <w:rFonts w:ascii="Tahoma" w:hAnsi="Tahoma" w:cs="Tahoma"/>
          <w:sz w:val="21"/>
          <w:szCs w:val="21"/>
        </w:rPr>
      </w:pPr>
    </w:p>
    <w:p w:rsidR="006518C6" w:rsidRDefault="006518C6" w:rsidP="006518C6">
      <w:pPr>
        <w:rPr>
          <w:rFonts w:ascii="Tahoma" w:hAnsi="Tahoma" w:cs="Tahoma"/>
          <w:sz w:val="21"/>
          <w:szCs w:val="21"/>
        </w:rPr>
      </w:pPr>
    </w:p>
    <w:p w:rsidR="006518C6" w:rsidRDefault="006518C6" w:rsidP="006518C6">
      <w:pPr>
        <w:rPr>
          <w:rFonts w:ascii="Tahoma" w:hAnsi="Tahoma" w:cs="Tahoma"/>
          <w:sz w:val="21"/>
          <w:szCs w:val="21"/>
        </w:rPr>
      </w:pPr>
    </w:p>
    <w:p w:rsidR="006518C6" w:rsidRDefault="006518C6" w:rsidP="006518C6">
      <w:r>
        <w:rPr>
          <w:rFonts w:eastAsia="Times New Roman"/>
        </w:rPr>
        <w:t>Suzanne Prevedel | Assistant Professor, Family and Consumer Science</w:t>
      </w:r>
      <w:r>
        <w:rPr>
          <w:rFonts w:eastAsia="Times New Roman"/>
        </w:rPr>
        <w:br/>
        <w:t>Utah State University Duchesne &amp; Uintah County Extension</w:t>
      </w:r>
      <w:r>
        <w:rPr>
          <w:rFonts w:eastAsia="Times New Roman"/>
        </w:rPr>
        <w:br/>
        <w:t>P: 435-738-1140 C: 435-823-3429</w:t>
      </w:r>
      <w:r>
        <w:rPr>
          <w:rFonts w:eastAsia="Times New Roman"/>
        </w:rPr>
        <w:br/>
      </w:r>
      <w:hyperlink r:id="rId28" w:history="1">
        <w:r>
          <w:rPr>
            <w:rStyle w:val="Hyperlink"/>
            <w:rFonts w:eastAsia="Times New Roman"/>
          </w:rPr>
          <w:t>suzanne.prevedel@usu.edu</w:t>
        </w:r>
      </w:hyperlink>
      <w:r>
        <w:rPr>
          <w:rFonts w:eastAsia="Times New Roman"/>
        </w:rPr>
        <w:br/>
      </w:r>
    </w:p>
    <w:p w:rsidR="006518C6" w:rsidRDefault="006518C6"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871FCC">
      <w:pPr>
        <w:contextualSpacing/>
      </w:pPr>
      <w:proofErr w:type="spellStart"/>
      <w:r w:rsidRPr="00D972FC">
        <w:rPr>
          <w:b/>
        </w:rPr>
        <w:lastRenderedPageBreak/>
        <w:t>Esri</w:t>
      </w:r>
      <w:proofErr w:type="spellEnd"/>
      <w:r w:rsidRPr="00D972FC">
        <w:rPr>
          <w:b/>
        </w:rPr>
        <w:t xml:space="preserve"> ArcGIS </w:t>
      </w:r>
      <w:r>
        <w:rPr>
          <w:b/>
        </w:rPr>
        <w:t xml:space="preserve">10 </w:t>
      </w:r>
      <w:r w:rsidRPr="00D972FC">
        <w:rPr>
          <w:b/>
        </w:rPr>
        <w:t>Geographic Information Systems Software</w:t>
      </w:r>
    </w:p>
    <w:p w:rsidR="00871FCC" w:rsidRDefault="00871FCC" w:rsidP="00871FCC">
      <w:pPr>
        <w:contextualSpacing/>
      </w:pPr>
    </w:p>
    <w:p w:rsidR="00871FCC" w:rsidRDefault="00871FCC" w:rsidP="00871FCC">
      <w:pPr>
        <w:contextualSpacing/>
      </w:pPr>
      <w:proofErr w:type="spellStart"/>
      <w:r>
        <w:t>Esri</w:t>
      </w:r>
      <w:proofErr w:type="spellEnd"/>
      <w:r>
        <w:t xml:space="preserve"> ArcGIS 10 is the latest version of </w:t>
      </w:r>
      <w:proofErr w:type="spellStart"/>
      <w:r>
        <w:t>Esri’s</w:t>
      </w:r>
      <w:proofErr w:type="spellEnd"/>
      <w:r>
        <w:t xml:space="preserve"> geographic information systems software.  ArcGIS allows you to collect GPS coordinates in the field with a handheld device and import them into this powerful GIS software for analysis, mapping and dissemination.  ArcGIS is much more than a simple mapping software.  It’s information system technology allows users to attach data to geographic objects turning a simple map into a database.  It has almost endless applications- particularly in the agriculture and natural resources fields.</w:t>
      </w:r>
    </w:p>
    <w:p w:rsidR="00871FCC" w:rsidRDefault="00871FCC" w:rsidP="00871FCC">
      <w:pPr>
        <w:contextualSpacing/>
      </w:pPr>
    </w:p>
    <w:p w:rsidR="00871FCC" w:rsidRDefault="00871FCC" w:rsidP="00871FCC">
      <w:pPr>
        <w:contextualSpacing/>
      </w:pPr>
      <w:r>
        <w:t>Licenses for this software retail for up to $40,000, but through Utah State University all university employees with access to the university network have free access to this software.  The university license is a server license, so users must be logged onto the university’s computer network to use it.  Off-campus employees can access the software through the university’s VPN.</w:t>
      </w:r>
    </w:p>
    <w:p w:rsidR="00871FCC" w:rsidRDefault="00871FCC" w:rsidP="00871FCC">
      <w:pPr>
        <w:contextualSpacing/>
      </w:pPr>
    </w:p>
    <w:p w:rsidR="00871FCC" w:rsidRDefault="00871FCC" w:rsidP="00871FCC">
      <w:pPr>
        <w:contextualSpacing/>
      </w:pPr>
      <w:r>
        <w:t xml:space="preserve">A license to use this software must be ordered through USU Software Licensing: </w:t>
      </w:r>
      <w:hyperlink r:id="rId29" w:history="1">
        <w:r w:rsidRPr="00F54F33">
          <w:rPr>
            <w:rStyle w:val="Hyperlink"/>
          </w:rPr>
          <w:t>https://usu.service-now.com/usu/welcome.do</w:t>
        </w:r>
      </w:hyperlink>
      <w:r>
        <w:t xml:space="preserve">  There is no charge for the download, but it has to be requested through software licensing’s shopping cart.  A CD of the software can be purchased for $15.  Off campus users may prefer to use a CD to install the software, because it is a very large file that can be difficult to download.</w:t>
      </w:r>
    </w:p>
    <w:p w:rsidR="00871FCC" w:rsidRDefault="00871FCC" w:rsidP="00871FCC">
      <w:pPr>
        <w:contextualSpacing/>
      </w:pPr>
    </w:p>
    <w:p w:rsidR="00871FCC" w:rsidRDefault="00871FCC" w:rsidP="00871FCC">
      <w:pPr>
        <w:contextualSpacing/>
      </w:pPr>
      <w:r>
        <w:t>I have used previous versions of the software for projects/publications in the past and continue to use it to map weed control projects, etc.  I have found that a quality map tied to underlying data can be a valuable asset for disseminating information and putting the finishing touches on a publication.</w:t>
      </w:r>
    </w:p>
    <w:p w:rsidR="00871FCC" w:rsidRDefault="00871FCC" w:rsidP="00871FCC">
      <w:pPr>
        <w:contextualSpacing/>
      </w:pPr>
    </w:p>
    <w:p w:rsidR="00871FCC" w:rsidRDefault="00871FCC" w:rsidP="00871FCC">
      <w:pPr>
        <w:autoSpaceDE w:val="0"/>
        <w:autoSpaceDN w:val="0"/>
        <w:rPr>
          <w:sz w:val="24"/>
          <w:szCs w:val="24"/>
        </w:rPr>
      </w:pPr>
      <w:r>
        <w:rPr>
          <w:sz w:val="24"/>
          <w:szCs w:val="24"/>
        </w:rPr>
        <w:t>Trent Wilde | Extension Associate Professor</w:t>
      </w:r>
    </w:p>
    <w:p w:rsidR="00871FCC" w:rsidRPr="00713A5C" w:rsidRDefault="00871FCC" w:rsidP="00871FCC">
      <w:pPr>
        <w:autoSpaceDE w:val="0"/>
        <w:autoSpaceDN w:val="0"/>
        <w:rPr>
          <w:sz w:val="24"/>
          <w:szCs w:val="24"/>
        </w:rPr>
      </w:pPr>
      <w:r>
        <w:rPr>
          <w:sz w:val="24"/>
          <w:szCs w:val="24"/>
        </w:rPr>
        <w:t>Utah State University Extension</w:t>
      </w:r>
      <w:r>
        <w:rPr>
          <w:sz w:val="24"/>
          <w:szCs w:val="24"/>
        </w:rPr>
        <w:br/>
        <w:t>Wayne County</w:t>
      </w:r>
      <w:r>
        <w:rPr>
          <w:sz w:val="24"/>
          <w:szCs w:val="24"/>
        </w:rPr>
        <w:br/>
        <w:t>Piute County</w:t>
      </w:r>
      <w:r>
        <w:rPr>
          <w:sz w:val="24"/>
          <w:szCs w:val="24"/>
        </w:rPr>
        <w:br/>
      </w:r>
      <w:hyperlink r:id="rId30" w:history="1">
        <w:r>
          <w:rPr>
            <w:rStyle w:val="Hyperlink"/>
            <w:color w:val="0000FF"/>
            <w:sz w:val="24"/>
            <w:szCs w:val="24"/>
          </w:rPr>
          <w:t>trenton.wilde@usu.edu</w:t>
        </w:r>
      </w:hyperlink>
      <w:r>
        <w:rPr>
          <w:sz w:val="24"/>
          <w:szCs w:val="24"/>
        </w:rPr>
        <w:t xml:space="preserve"> |</w:t>
      </w:r>
      <w:r>
        <w:rPr>
          <w:sz w:val="24"/>
          <w:szCs w:val="24"/>
        </w:rPr>
        <w:br/>
        <w:t>435-577-2901 and 435-836-1312</w:t>
      </w:r>
    </w:p>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AC090C"/>
    <w:p w:rsidR="00871FCC" w:rsidRDefault="00871FCC" w:rsidP="00871FCC">
      <w:pPr>
        <w:rPr>
          <w:color w:val="1F497D"/>
        </w:rPr>
      </w:pPr>
      <w:r>
        <w:lastRenderedPageBreak/>
        <w:t>In Duchesne County we have been going live on Facebook at our different 4-H events.</w:t>
      </w:r>
    </w:p>
    <w:p w:rsidR="00871FCC" w:rsidRDefault="00871FCC" w:rsidP="00871FCC">
      <w:pPr>
        <w:rPr>
          <w:color w:val="1F497D"/>
        </w:rPr>
      </w:pPr>
    </w:p>
    <w:p w:rsidR="00871FCC" w:rsidRDefault="00871FCC" w:rsidP="00871FCC">
      <w:pPr>
        <w:rPr>
          <w:color w:val="1F497D"/>
        </w:rPr>
      </w:pPr>
    </w:p>
    <w:p w:rsidR="00871FCC" w:rsidRDefault="00871FCC" w:rsidP="00871FCC">
      <w:r>
        <w:rPr>
          <w:color w:val="1F497D"/>
        </w:rPr>
        <w:t xml:space="preserve">Melissa and Michelle are the ones that go live on Facebook.   Our Facebook page is </w:t>
      </w:r>
      <w:hyperlink r:id="rId31" w:history="1">
        <w:r>
          <w:rPr>
            <w:rStyle w:val="Hyperlink"/>
          </w:rPr>
          <w:t>https://www.facebook.com/duchesnecounty4h/</w:t>
        </w:r>
      </w:hyperlink>
      <w:r>
        <w:rPr>
          <w:color w:val="1F497D"/>
        </w:rPr>
        <w:t xml:space="preserve">  if you would like to see some of the live videos.  Here are the instructions I picked up from the internet. </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Tap </w:t>
      </w:r>
      <w:r>
        <w:rPr>
          <w:rFonts w:ascii="Helvetica" w:hAnsi="Helvetica" w:cs="Helvetica"/>
          <w:b/>
          <w:bCs/>
          <w:color w:val="666666"/>
          <w:sz w:val="21"/>
          <w:szCs w:val="21"/>
          <w:bdr w:val="none" w:sz="0" w:space="0" w:color="auto" w:frame="1"/>
        </w:rPr>
        <w:t>“What’s on your mind?”</w:t>
      </w:r>
      <w:r>
        <w:rPr>
          <w:rFonts w:ascii="Helvetica" w:hAnsi="Helvetica" w:cs="Helvetica"/>
          <w:color w:val="666666"/>
          <w:sz w:val="21"/>
          <w:szCs w:val="21"/>
          <w:bdr w:val="none" w:sz="0" w:space="0" w:color="auto" w:frame="1"/>
        </w:rPr>
        <w:t> at the top of your </w:t>
      </w:r>
      <w:r>
        <w:rPr>
          <w:rFonts w:ascii="Helvetica" w:hAnsi="Helvetica" w:cs="Helvetica"/>
          <w:b/>
          <w:bCs/>
          <w:color w:val="666666"/>
          <w:sz w:val="21"/>
          <w:szCs w:val="21"/>
          <w:bdr w:val="none" w:sz="0" w:space="0" w:color="auto" w:frame="1"/>
        </w:rPr>
        <w:t>News Feed</w:t>
      </w:r>
      <w:r>
        <w:rPr>
          <w:rFonts w:ascii="Helvetica" w:hAnsi="Helvetica" w:cs="Helvetica"/>
          <w:color w:val="666666"/>
          <w:sz w:val="21"/>
          <w:szCs w:val="21"/>
          <w:bdr w:val="none" w:sz="0" w:space="0" w:color="auto" w:frame="1"/>
        </w:rPr>
        <w:t> in your Facebook app.</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Tap the </w:t>
      </w:r>
      <w:r>
        <w:rPr>
          <w:rFonts w:ascii="Helvetica" w:hAnsi="Helvetica" w:cs="Helvetica"/>
          <w:b/>
          <w:bCs/>
          <w:color w:val="666666"/>
          <w:sz w:val="21"/>
          <w:szCs w:val="21"/>
          <w:bdr w:val="none" w:sz="0" w:space="0" w:color="auto" w:frame="1"/>
        </w:rPr>
        <w:t>Live Video</w:t>
      </w:r>
      <w:r>
        <w:rPr>
          <w:rFonts w:ascii="Helvetica" w:hAnsi="Helvetica" w:cs="Helvetica"/>
          <w:color w:val="666666"/>
          <w:sz w:val="21"/>
          <w:szCs w:val="21"/>
          <w:bdr w:val="none" w:sz="0" w:space="0" w:color="auto" w:frame="1"/>
        </w:rPr>
        <w:t> icon (person icon with a broadcast signal around the head).</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Write a </w:t>
      </w:r>
      <w:r>
        <w:rPr>
          <w:rFonts w:ascii="Helvetica" w:hAnsi="Helvetica" w:cs="Helvetica"/>
          <w:b/>
          <w:bCs/>
          <w:color w:val="666666"/>
          <w:sz w:val="21"/>
          <w:szCs w:val="21"/>
          <w:bdr w:val="none" w:sz="0" w:space="0" w:color="auto" w:frame="1"/>
        </w:rPr>
        <w:t>description for your video</w:t>
      </w:r>
      <w:r>
        <w:rPr>
          <w:rFonts w:ascii="Helvetica" w:hAnsi="Helvetica" w:cs="Helvetica"/>
          <w:color w:val="666666"/>
          <w:sz w:val="21"/>
          <w:szCs w:val="21"/>
          <w:bdr w:val="none" w:sz="0" w:space="0" w:color="auto" w:frame="1"/>
        </w:rPr>
        <w:t> (optional).</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Choose an audience for your video, Public, Friends etc.</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Tap </w:t>
      </w:r>
      <w:r>
        <w:rPr>
          <w:rFonts w:ascii="Helvetica" w:hAnsi="Helvetica" w:cs="Helvetica"/>
          <w:b/>
          <w:bCs/>
          <w:color w:val="666666"/>
          <w:sz w:val="21"/>
          <w:szCs w:val="21"/>
          <w:bdr w:val="none" w:sz="0" w:space="0" w:color="auto" w:frame="1"/>
        </w:rPr>
        <w:t>Go Live</w:t>
      </w:r>
      <w:r>
        <w:rPr>
          <w:rFonts w:ascii="Helvetica" w:hAnsi="Helvetica" w:cs="Helvetica"/>
          <w:color w:val="666666"/>
          <w:sz w:val="21"/>
          <w:szCs w:val="21"/>
          <w:bdr w:val="none" w:sz="0" w:space="0" w:color="auto" w:frame="1"/>
        </w:rPr>
        <w:t> and start your live broadcast.</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When you are done with your broadcast, tap </w:t>
      </w:r>
      <w:r>
        <w:rPr>
          <w:rFonts w:ascii="Helvetica" w:hAnsi="Helvetica" w:cs="Helvetica"/>
          <w:b/>
          <w:bCs/>
          <w:color w:val="666666"/>
          <w:sz w:val="21"/>
          <w:szCs w:val="21"/>
          <w:bdr w:val="none" w:sz="0" w:space="0" w:color="auto" w:frame="1"/>
        </w:rPr>
        <w:t>Finish</w:t>
      </w:r>
      <w:r>
        <w:rPr>
          <w:rFonts w:ascii="Helvetica" w:hAnsi="Helvetica" w:cs="Helvetica"/>
          <w:color w:val="666666"/>
          <w:sz w:val="21"/>
          <w:szCs w:val="21"/>
          <w:bdr w:val="none" w:sz="0" w:space="0" w:color="auto" w:frame="1"/>
        </w:rPr>
        <w:t>.</w:t>
      </w:r>
    </w:p>
    <w:p w:rsidR="00871FCC" w:rsidRDefault="00871FCC" w:rsidP="00871FCC">
      <w:pPr>
        <w:numPr>
          <w:ilvl w:val="0"/>
          <w:numId w:val="1"/>
        </w:numPr>
        <w:spacing w:line="390" w:lineRule="atLeast"/>
        <w:ind w:left="750"/>
        <w:textAlignment w:val="baseline"/>
      </w:pPr>
      <w:r>
        <w:rPr>
          <w:rFonts w:ascii="Helvetica" w:hAnsi="Helvetica" w:cs="Helvetica"/>
          <w:color w:val="666666"/>
          <w:sz w:val="21"/>
          <w:szCs w:val="21"/>
          <w:bdr w:val="none" w:sz="0" w:space="0" w:color="auto" w:frame="1"/>
        </w:rPr>
        <w:t>Note: the </w:t>
      </w:r>
      <w:r>
        <w:rPr>
          <w:rFonts w:ascii="Helvetica" w:hAnsi="Helvetica" w:cs="Helvetica"/>
          <w:b/>
          <w:bCs/>
          <w:color w:val="666666"/>
          <w:sz w:val="21"/>
          <w:szCs w:val="21"/>
          <w:bdr w:val="none" w:sz="0" w:space="0" w:color="auto" w:frame="1"/>
        </w:rPr>
        <w:t>maximum time limit</w:t>
      </w:r>
      <w:r>
        <w:rPr>
          <w:rFonts w:ascii="Helvetica" w:hAnsi="Helvetica" w:cs="Helvetica"/>
          <w:color w:val="666666"/>
          <w:sz w:val="21"/>
          <w:szCs w:val="21"/>
          <w:bdr w:val="none" w:sz="0" w:space="0" w:color="auto" w:frame="1"/>
        </w:rPr>
        <w:t> for a Facebook Live video is </w:t>
      </w:r>
      <w:r>
        <w:rPr>
          <w:rFonts w:ascii="Helvetica" w:hAnsi="Helvetica" w:cs="Helvetica"/>
          <w:b/>
          <w:bCs/>
          <w:color w:val="666666"/>
          <w:sz w:val="21"/>
          <w:szCs w:val="21"/>
          <w:bdr w:val="none" w:sz="0" w:space="0" w:color="auto" w:frame="1"/>
        </w:rPr>
        <w:t>30 minutes</w:t>
      </w:r>
      <w:r>
        <w:rPr>
          <w:rFonts w:ascii="Helvetica" w:hAnsi="Helvetica" w:cs="Helvetica"/>
          <w:color w:val="666666"/>
          <w:sz w:val="21"/>
          <w:szCs w:val="21"/>
          <w:bdr w:val="none" w:sz="0" w:space="0" w:color="auto" w:frame="1"/>
        </w:rPr>
        <w:t>.</w:t>
      </w:r>
    </w:p>
    <w:p w:rsidR="00871FCC" w:rsidRDefault="00871FCC" w:rsidP="00871FCC"/>
    <w:p w:rsidR="00871FCC" w:rsidRDefault="00871FCC" w:rsidP="00871FCC">
      <w:r>
        <w:rPr>
          <w:color w:val="1F497D"/>
        </w:rPr>
        <w:t> </w:t>
      </w:r>
    </w:p>
    <w:p w:rsidR="00871FCC" w:rsidRDefault="00871FCC" w:rsidP="00871FCC">
      <w:bookmarkStart w:id="0" w:name="_GoBack"/>
      <w:bookmarkEnd w:id="0"/>
      <w:r>
        <w:t xml:space="preserve">Troy D. </w:t>
      </w:r>
      <w:proofErr w:type="spellStart"/>
      <w:r>
        <w:t>Cooper|Extension</w:t>
      </w:r>
      <w:proofErr w:type="spellEnd"/>
      <w:r>
        <w:t xml:space="preserve"> Associate Professor</w:t>
      </w:r>
    </w:p>
    <w:p w:rsidR="00871FCC" w:rsidRDefault="00871FCC" w:rsidP="00871FCC">
      <w:r>
        <w:t xml:space="preserve">Utah State </w:t>
      </w:r>
      <w:proofErr w:type="spellStart"/>
      <w:r>
        <w:t>University|Duchesne</w:t>
      </w:r>
      <w:proofErr w:type="spellEnd"/>
      <w:r>
        <w:t xml:space="preserve"> County</w:t>
      </w:r>
    </w:p>
    <w:p w:rsidR="00871FCC" w:rsidRDefault="00871FCC" w:rsidP="00871FCC">
      <w:r>
        <w:t xml:space="preserve">PO Box 978|100 S. 50 </w:t>
      </w:r>
      <w:proofErr w:type="spellStart"/>
      <w:r>
        <w:t>E.|Duchesne</w:t>
      </w:r>
      <w:proofErr w:type="spellEnd"/>
      <w:r>
        <w:t>, Utah|84021</w:t>
      </w:r>
    </w:p>
    <w:p w:rsidR="00871FCC" w:rsidRDefault="00871FCC" w:rsidP="00871FCC">
      <w:r>
        <w:t>P: 435-738-1141|C: 435-823-3997</w:t>
      </w:r>
    </w:p>
    <w:p w:rsidR="00871FCC" w:rsidRDefault="00871FCC" w:rsidP="00871FCC">
      <w:r>
        <w:t> </w:t>
      </w:r>
    </w:p>
    <w:p w:rsidR="00871FCC" w:rsidRDefault="00871FCC" w:rsidP="00AC090C"/>
    <w:p w:rsidR="00AC090C" w:rsidRDefault="00AC090C" w:rsidP="00AC090C"/>
    <w:p w:rsidR="00AC090C" w:rsidRDefault="00AC090C" w:rsidP="00A90E39">
      <w:pPr>
        <w:rPr>
          <w:rStyle w:val="Hyperlink"/>
        </w:rPr>
      </w:pPr>
    </w:p>
    <w:p w:rsidR="00E42049" w:rsidRDefault="00E42049" w:rsidP="00A90E39">
      <w:pPr>
        <w:rPr>
          <w:rStyle w:val="Hyperlink"/>
        </w:rPr>
      </w:pPr>
    </w:p>
    <w:p w:rsidR="00E42049" w:rsidRDefault="00E42049" w:rsidP="00A90E39">
      <w:pPr>
        <w:rPr>
          <w:rStyle w:val="Hyperlink"/>
        </w:rPr>
      </w:pPr>
    </w:p>
    <w:p w:rsidR="00E42049" w:rsidRDefault="00E42049" w:rsidP="00A90E39">
      <w:pPr>
        <w:rPr>
          <w:rStyle w:val="Hyperlink"/>
        </w:rPr>
      </w:pPr>
    </w:p>
    <w:p w:rsidR="00E42049" w:rsidRDefault="00E42049" w:rsidP="00A90E39">
      <w:pPr>
        <w:rPr>
          <w:rStyle w:val="Hyperlink"/>
        </w:rPr>
      </w:pPr>
    </w:p>
    <w:p w:rsidR="00E42049" w:rsidRDefault="00E42049" w:rsidP="00A90E39">
      <w:pPr>
        <w:rPr>
          <w:rStyle w:val="Hyperlink"/>
        </w:rPr>
      </w:pPr>
    </w:p>
    <w:p w:rsidR="00E42049" w:rsidRDefault="00E42049" w:rsidP="00E42049">
      <w:pPr>
        <w:rPr>
          <w:color w:val="1F497D"/>
        </w:rPr>
      </w:pPr>
    </w:p>
    <w:p w:rsidR="00E42049" w:rsidRDefault="00E42049" w:rsidP="00E42049">
      <w:pPr>
        <w:rPr>
          <w:color w:val="1F497D"/>
        </w:rPr>
      </w:pPr>
    </w:p>
    <w:p w:rsidR="00E42049" w:rsidRDefault="00E42049" w:rsidP="00A90E39"/>
    <w:p w:rsidR="00A90E39" w:rsidRDefault="00A90E39" w:rsidP="00A90E39">
      <w:pPr>
        <w:rPr>
          <w:rFonts w:ascii="Lucida Calligraphy" w:hAnsi="Lucida Calligraphy"/>
        </w:rPr>
      </w:pPr>
    </w:p>
    <w:p w:rsidR="00690B11" w:rsidRDefault="00690B11"/>
    <w:sectPr w:rsidR="0069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HelveticaNeue">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E3B9C"/>
    <w:multiLevelType w:val="multilevel"/>
    <w:tmpl w:val="1E085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39"/>
    <w:rsid w:val="006518C6"/>
    <w:rsid w:val="00690B11"/>
    <w:rsid w:val="00871FCC"/>
    <w:rsid w:val="00A90E39"/>
    <w:rsid w:val="00AC090C"/>
    <w:rsid w:val="00B77048"/>
    <w:rsid w:val="00C96C5A"/>
    <w:rsid w:val="00E4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7307"/>
  <w15:chartTrackingRefBased/>
  <w15:docId w15:val="{53301E4C-B7BD-4A1A-9254-78475D31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90E39"/>
    <w:pPr>
      <w:spacing w:after="0" w:line="240" w:lineRule="auto"/>
    </w:pPr>
    <w:rPr>
      <w:rFonts w:ascii="Calibri" w:hAnsi="Calibri" w:cs="Times New Roman"/>
    </w:rPr>
  </w:style>
  <w:style w:type="paragraph" w:styleId="Heading3">
    <w:name w:val="heading 3"/>
    <w:basedOn w:val="Normal"/>
    <w:link w:val="Heading3Char"/>
    <w:uiPriority w:val="9"/>
    <w:semiHidden/>
    <w:unhideWhenUsed/>
    <w:qFormat/>
    <w:rsid w:val="006518C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39"/>
    <w:rPr>
      <w:color w:val="0563C1"/>
      <w:u w:val="single"/>
    </w:rPr>
  </w:style>
  <w:style w:type="paragraph" w:styleId="BalloonText">
    <w:name w:val="Balloon Text"/>
    <w:basedOn w:val="Normal"/>
    <w:link w:val="BalloonTextChar"/>
    <w:uiPriority w:val="99"/>
    <w:semiHidden/>
    <w:unhideWhenUsed/>
    <w:rsid w:val="00A90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9"/>
    <w:rPr>
      <w:rFonts w:ascii="Segoe UI" w:hAnsi="Segoe UI" w:cs="Segoe UI"/>
      <w:sz w:val="18"/>
      <w:szCs w:val="18"/>
    </w:rPr>
  </w:style>
  <w:style w:type="paragraph" w:customStyle="1" w:styleId="descr">
    <w:name w:val="descr"/>
    <w:basedOn w:val="Normal"/>
    <w:rsid w:val="00AC090C"/>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AC090C"/>
  </w:style>
  <w:style w:type="character" w:customStyle="1" w:styleId="Heading3Char">
    <w:name w:val="Heading 3 Char"/>
    <w:basedOn w:val="DefaultParagraphFont"/>
    <w:link w:val="Heading3"/>
    <w:uiPriority w:val="9"/>
    <w:semiHidden/>
    <w:rsid w:val="006518C6"/>
    <w:rPr>
      <w:rFonts w:ascii="Times New Roman" w:hAnsi="Times New Roman" w:cs="Times New Roman"/>
      <w:b/>
      <w:bCs/>
      <w:sz w:val="27"/>
      <w:szCs w:val="27"/>
    </w:rPr>
  </w:style>
  <w:style w:type="paragraph" w:styleId="NormalWeb">
    <w:name w:val="Normal (Web)"/>
    <w:basedOn w:val="Normal"/>
    <w:uiPriority w:val="99"/>
    <w:semiHidden/>
    <w:unhideWhenUsed/>
    <w:rsid w:val="006518C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0498">
      <w:bodyDiv w:val="1"/>
      <w:marLeft w:val="0"/>
      <w:marRight w:val="0"/>
      <w:marTop w:val="0"/>
      <w:marBottom w:val="0"/>
      <w:divBdr>
        <w:top w:val="none" w:sz="0" w:space="0" w:color="auto"/>
        <w:left w:val="none" w:sz="0" w:space="0" w:color="auto"/>
        <w:bottom w:val="none" w:sz="0" w:space="0" w:color="auto"/>
        <w:right w:val="none" w:sz="0" w:space="0" w:color="auto"/>
      </w:divBdr>
    </w:div>
    <w:div w:id="11276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tificsales.com/ProductDetails.asp?ProductCode=7852&amp;gdffi=15f47aa7ad2740ba9cc6a0e20f2bcdaf&amp;gdfms=9440AD510CDD4501AD2B212405ECC6D1&amp;gclid=CjwKEAjw34i_BRDH9fbylbDJw1gSJAAvIFqUB1a8cYBdZPMpmSknGpJAnA-PSKaKaSOkhtAPYCVAfhoCQy_w_wcB" TargetMode="External"/><Relationship Id="rId13" Type="http://schemas.openxmlformats.org/officeDocument/2006/relationships/hyperlink" Target="https://www.amazon.com/Ball-FreshTECH-Automatic-Jarden-Brands/dp/B007CRHPNY/ref=sr_1_1?ie=UTF8&amp;qid=1476142369&amp;sr=8-1&amp;keywords=ball%2Bjam%2Band%2Bjelly%2Bmaker&amp;th=1" TargetMode="External"/><Relationship Id="rId18" Type="http://schemas.openxmlformats.org/officeDocument/2006/relationships/hyperlink" Target="mailto:Karen.banks@usu.edu" TargetMode="External"/><Relationship Id="rId26" Type="http://schemas.openxmlformats.org/officeDocument/2006/relationships/hyperlink" Target="https://www.instagram.com/dixie4h/" TargetMode="External"/><Relationship Id="rId3" Type="http://schemas.openxmlformats.org/officeDocument/2006/relationships/settings" Target="settings.xml"/><Relationship Id="rId21" Type="http://schemas.openxmlformats.org/officeDocument/2006/relationships/hyperlink" Target="x-apple-data-detectors://2/1" TargetMode="External"/><Relationship Id="rId7" Type="http://schemas.openxmlformats.org/officeDocument/2006/relationships/hyperlink" Target="mailto:Carolyn.washburn@usu.edu" TargetMode="External"/><Relationship Id="rId12" Type="http://schemas.openxmlformats.org/officeDocument/2006/relationships/hyperlink" Target="http://www.freshpreserving.com/appliances-sub/" TargetMode="External"/><Relationship Id="rId17" Type="http://schemas.openxmlformats.org/officeDocument/2006/relationships/hyperlink" Target="https://getkahoot.com/" TargetMode="External"/><Relationship Id="rId25" Type="http://schemas.openxmlformats.org/officeDocument/2006/relationships/hyperlink" Target="https://twitter.com/4hpr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eff.banks@usu.edu" TargetMode="External"/><Relationship Id="rId20" Type="http://schemas.openxmlformats.org/officeDocument/2006/relationships/hyperlink" Target="https://www.remind.com" TargetMode="External"/><Relationship Id="rId29" Type="http://schemas.openxmlformats.org/officeDocument/2006/relationships/hyperlink" Target="https://usu.service-now.com/usu/welcome.do" TargetMode="External"/><Relationship Id="rId1" Type="http://schemas.openxmlformats.org/officeDocument/2006/relationships/numbering" Target="numbering.xml"/><Relationship Id="rId6" Type="http://schemas.openxmlformats.org/officeDocument/2006/relationships/hyperlink" Target="http://fslaser.com/Product/Hobby?gclid=CPHF1o_Zns8CFYWFfgoduZQNCQ" TargetMode="External"/><Relationship Id="rId11" Type="http://schemas.openxmlformats.org/officeDocument/2006/relationships/hyperlink" Target="mailto:elizabeth.davis@usu.edu" TargetMode="External"/><Relationship Id="rId24" Type="http://schemas.openxmlformats.org/officeDocument/2006/relationships/hyperlink" Target="mailto:paul.hill@usu.edu" TargetMode="External"/><Relationship Id="rId32" Type="http://schemas.openxmlformats.org/officeDocument/2006/relationships/fontTable" Target="fontTable.xml"/><Relationship Id="rId5" Type="http://schemas.openxmlformats.org/officeDocument/2006/relationships/hyperlink" Target="http://www.freshpreserving.com/appliances-sub/" TargetMode="External"/><Relationship Id="rId15" Type="http://schemas.openxmlformats.org/officeDocument/2006/relationships/hyperlink" Target="about:blank" TargetMode="External"/><Relationship Id="rId23" Type="http://schemas.openxmlformats.org/officeDocument/2006/relationships/hyperlink" Target="tel:435-313-1667" TargetMode="External"/><Relationship Id="rId28" Type="http://schemas.openxmlformats.org/officeDocument/2006/relationships/hyperlink" Target="mailto:suzanne.prevedel@usu.edu" TargetMode="External"/><Relationship Id="rId10" Type="http://schemas.openxmlformats.org/officeDocument/2006/relationships/hyperlink" Target="http://help.fitbit.com/articles/en_US/Help_article/1873/?l=en_US&amp;fs=Search&amp;pn=1" TargetMode="External"/><Relationship Id="rId19" Type="http://schemas.openxmlformats.org/officeDocument/2006/relationships/hyperlink" Target="https://www.diigo.com/" TargetMode="External"/><Relationship Id="rId31" Type="http://schemas.openxmlformats.org/officeDocument/2006/relationships/hyperlink" Target="https://www.facebook.com/duchesnecounty4h/" TargetMode="External"/><Relationship Id="rId4" Type="http://schemas.openxmlformats.org/officeDocument/2006/relationships/webSettings" Target="webSettings.xml"/><Relationship Id="rId9" Type="http://schemas.openxmlformats.org/officeDocument/2006/relationships/hyperlink" Target="https://www.youtube.com/watch?v=TAGiPCJNd3A&amp;list=PLKpRxBfeD1kEM_I1lId3N_Xl77fKDzSXe&amp;index=4" TargetMode="External"/><Relationship Id="rId14" Type="http://schemas.openxmlformats.org/officeDocument/2006/relationships/hyperlink" Target="mailto:ginger.hack@usu.edu" TargetMode="External"/><Relationship Id="rId22" Type="http://schemas.openxmlformats.org/officeDocument/2006/relationships/hyperlink" Target="tel:435-634-5706" TargetMode="External"/><Relationship Id="rId27" Type="http://schemas.openxmlformats.org/officeDocument/2006/relationships/hyperlink" Target="http://zoom.us" TargetMode="External"/><Relationship Id="rId30" Type="http://schemas.openxmlformats.org/officeDocument/2006/relationships/hyperlink" Target="mailto:trenton.wilde@u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Phelps</dc:creator>
  <cp:keywords/>
  <dc:description/>
  <cp:lastModifiedBy>Miriam Phelps</cp:lastModifiedBy>
  <cp:revision>5</cp:revision>
  <cp:lastPrinted>2016-10-07T19:33:00Z</cp:lastPrinted>
  <dcterms:created xsi:type="dcterms:W3CDTF">2016-10-21T21:59:00Z</dcterms:created>
  <dcterms:modified xsi:type="dcterms:W3CDTF">2016-10-21T22:03:00Z</dcterms:modified>
</cp:coreProperties>
</file>