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E9" w:rsidRPr="008D4048" w:rsidRDefault="000342B6" w:rsidP="00F428E9">
      <w:pPr>
        <w:rPr>
          <w:rFonts w:eastAsia="Times New Roman" w:cs="Arial"/>
          <w:sz w:val="28"/>
          <w:szCs w:val="28"/>
          <w:u w:val="single"/>
          <w:shd w:val="clear" w:color="auto" w:fill="FEFEFE"/>
        </w:rPr>
      </w:pPr>
      <w:bookmarkStart w:id="0" w:name="_GoBack"/>
      <w:bookmarkEnd w:id="0"/>
      <w:r w:rsidRPr="008D4048">
        <w:rPr>
          <w:rFonts w:eastAsia="Times New Roman" w:cs="Arial"/>
          <w:sz w:val="28"/>
          <w:szCs w:val="28"/>
          <w:u w:val="single"/>
        </w:rPr>
        <w:t>Upcoming Learn at Lunch LIVE Webinar:</w:t>
      </w:r>
      <w:r w:rsidRPr="008D4048">
        <w:rPr>
          <w:rFonts w:eastAsia="Times New Roman" w:cs="Arial"/>
          <w:sz w:val="28"/>
          <w:szCs w:val="28"/>
          <w:u w:val="single"/>
          <w:shd w:val="clear" w:color="auto" w:fill="FEFEFE"/>
        </w:rPr>
        <w:t> </w:t>
      </w:r>
    </w:p>
    <w:p w:rsidR="000342B6" w:rsidRPr="008D4048" w:rsidRDefault="00D81F6E" w:rsidP="00F428E9">
      <w:pPr>
        <w:rPr>
          <w:rFonts w:eastAsia="Times New Roman" w:cs="Arial"/>
          <w:sz w:val="28"/>
          <w:szCs w:val="28"/>
          <w:u w:val="single"/>
          <w:shd w:val="clear" w:color="auto" w:fill="FEFEFE"/>
        </w:rPr>
      </w:pPr>
      <w:r>
        <w:rPr>
          <w:rFonts w:eastAsia="Times New Roman" w:cs="Arial"/>
          <w:bCs/>
          <w:color w:val="000000"/>
          <w:sz w:val="28"/>
          <w:szCs w:val="28"/>
        </w:rPr>
        <w:pict>
          <v:rect id="_x0000_i1025" style="width:0;height:1.5pt" o:hralign="center" o:hrstd="t" o:hr="t" fillcolor="#a0a0a0" stroked="f"/>
        </w:pict>
      </w:r>
    </w:p>
    <w:p w:rsidR="008D4048" w:rsidRPr="008D4048" w:rsidRDefault="008D4048" w:rsidP="008D4048">
      <w:pPr>
        <w:spacing w:before="240"/>
        <w:rPr>
          <w:rFonts w:eastAsia="Times New Roman" w:cs="Arial"/>
          <w:sz w:val="28"/>
          <w:szCs w:val="28"/>
          <w:shd w:val="clear" w:color="auto" w:fill="FEFEFE"/>
        </w:rPr>
      </w:pPr>
      <w:r w:rsidRPr="008D4048">
        <w:rPr>
          <w:rFonts w:eastAsia="Times New Roman" w:cs="Arial"/>
          <w:sz w:val="28"/>
          <w:szCs w:val="28"/>
          <w:shd w:val="clear" w:color="auto" w:fill="FEFEFE"/>
        </w:rPr>
        <w:t>Emerald Cash Borer: It Will Cost You Money – Ways to Manage the Ash Cash Flow</w:t>
      </w:r>
    </w:p>
    <w:p w:rsidR="00F428E9" w:rsidRPr="008D4048" w:rsidRDefault="00D81F6E" w:rsidP="00F428E9">
      <w:pPr>
        <w:rPr>
          <w:rFonts w:eastAsia="Times New Roman" w:cs="Times New Roman"/>
          <w:sz w:val="28"/>
          <w:szCs w:val="28"/>
        </w:rPr>
      </w:pPr>
      <w:r>
        <w:rPr>
          <w:rFonts w:eastAsia="Times New Roman" w:cs="Arial"/>
          <w:bCs/>
          <w:color w:val="000000"/>
          <w:sz w:val="28"/>
          <w:szCs w:val="28"/>
        </w:rPr>
        <w:pict>
          <v:rect id="_x0000_i1026" style="width:0;height:1.5pt" o:hralign="center" o:hrstd="t" o:hr="t" fillcolor="#a0a0a0" stroked="f"/>
        </w:pict>
      </w:r>
    </w:p>
    <w:p w:rsidR="00F428E9" w:rsidRPr="008D4048" w:rsidRDefault="00F428E9" w:rsidP="000342B6">
      <w:pPr>
        <w:shd w:val="clear" w:color="auto" w:fill="FEFEFE"/>
        <w:spacing w:line="240" w:lineRule="atLeast"/>
        <w:rPr>
          <w:rFonts w:eastAsia="Times New Roman" w:cs="Arial"/>
          <w:bCs/>
          <w:color w:val="000000"/>
          <w:sz w:val="28"/>
          <w:szCs w:val="28"/>
        </w:rPr>
      </w:pPr>
    </w:p>
    <w:p w:rsidR="000342B6" w:rsidRPr="008D4048" w:rsidRDefault="000342B6" w:rsidP="000342B6">
      <w:pPr>
        <w:shd w:val="clear" w:color="auto" w:fill="FEFEFE"/>
        <w:spacing w:line="240" w:lineRule="atLeast"/>
        <w:rPr>
          <w:rFonts w:eastAsia="Times New Roman" w:cs="Arial"/>
          <w:bCs/>
          <w:color w:val="000000"/>
          <w:sz w:val="28"/>
          <w:szCs w:val="28"/>
        </w:rPr>
      </w:pPr>
      <w:r w:rsidRPr="008D4048">
        <w:rPr>
          <w:rFonts w:eastAsia="Times New Roman" w:cs="Arial"/>
          <w:bCs/>
          <w:color w:val="000000"/>
          <w:sz w:val="28"/>
          <w:szCs w:val="28"/>
        </w:rPr>
        <w:t xml:space="preserve">Date: Tuesday </w:t>
      </w:r>
      <w:r w:rsidR="008D6192" w:rsidRPr="008D4048">
        <w:rPr>
          <w:rFonts w:eastAsia="Times New Roman" w:cs="Arial"/>
          <w:bCs/>
          <w:color w:val="000000"/>
          <w:sz w:val="28"/>
          <w:szCs w:val="28"/>
        </w:rPr>
        <w:t>April 28</w:t>
      </w:r>
      <w:r w:rsidRPr="008D4048">
        <w:rPr>
          <w:rFonts w:eastAsia="Times New Roman" w:cs="Arial"/>
          <w:bCs/>
          <w:color w:val="000000"/>
          <w:sz w:val="28"/>
          <w:szCs w:val="28"/>
        </w:rPr>
        <w:t>, 2015</w:t>
      </w:r>
    </w:p>
    <w:p w:rsidR="000342B6" w:rsidRPr="008D4048" w:rsidRDefault="000342B6" w:rsidP="000342B6">
      <w:pPr>
        <w:shd w:val="clear" w:color="auto" w:fill="FEFEFE"/>
        <w:spacing w:line="240" w:lineRule="atLeast"/>
        <w:rPr>
          <w:rFonts w:eastAsia="Times New Roman" w:cs="Arial"/>
          <w:bCs/>
          <w:color w:val="000000"/>
          <w:sz w:val="28"/>
          <w:szCs w:val="28"/>
        </w:rPr>
      </w:pPr>
      <w:r w:rsidRPr="008D4048">
        <w:rPr>
          <w:rFonts w:eastAsia="Times New Roman" w:cs="Arial"/>
          <w:bCs/>
          <w:color w:val="000000"/>
          <w:sz w:val="28"/>
          <w:szCs w:val="28"/>
        </w:rPr>
        <w:t>Time: 12 pm MST</w:t>
      </w:r>
    </w:p>
    <w:p w:rsidR="000342B6" w:rsidRPr="008D4048" w:rsidRDefault="000342B6" w:rsidP="000342B6">
      <w:pPr>
        <w:shd w:val="clear" w:color="auto" w:fill="FEFEFE"/>
        <w:spacing w:line="240" w:lineRule="atLeast"/>
        <w:rPr>
          <w:rFonts w:eastAsia="Times New Roman" w:cs="Arial"/>
          <w:bCs/>
          <w:color w:val="000000"/>
          <w:szCs w:val="24"/>
        </w:rPr>
      </w:pPr>
    </w:p>
    <w:p w:rsidR="008D4048"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Speaker</w:t>
      </w:r>
      <w:r w:rsidR="0084487E" w:rsidRPr="008D4048">
        <w:rPr>
          <w:rFonts w:eastAsia="Times New Roman" w:cs="Arial"/>
          <w:bCs/>
          <w:color w:val="000000"/>
          <w:szCs w:val="24"/>
        </w:rPr>
        <w:t>s</w:t>
      </w:r>
      <w:r w:rsidRPr="008D4048">
        <w:rPr>
          <w:rFonts w:eastAsia="Times New Roman" w:cs="Arial"/>
          <w:bCs/>
          <w:color w:val="000000"/>
          <w:szCs w:val="24"/>
        </w:rPr>
        <w:t xml:space="preserve">: </w:t>
      </w:r>
      <w:r w:rsidR="008D4048" w:rsidRPr="008D4048">
        <w:rPr>
          <w:rFonts w:eastAsia="Times New Roman" w:cs="Arial"/>
          <w:bCs/>
          <w:color w:val="000000"/>
          <w:szCs w:val="24"/>
        </w:rPr>
        <w:t xml:space="preserve">Dr. Richard </w:t>
      </w:r>
      <w:proofErr w:type="spellStart"/>
      <w:r w:rsidR="008D4048" w:rsidRPr="008D4048">
        <w:rPr>
          <w:rFonts w:eastAsia="Times New Roman" w:cs="Arial"/>
          <w:bCs/>
          <w:color w:val="000000"/>
          <w:szCs w:val="24"/>
        </w:rPr>
        <w:t>Hauer</w:t>
      </w:r>
      <w:proofErr w:type="spellEnd"/>
      <w:r w:rsidR="008D4048" w:rsidRPr="008D4048">
        <w:rPr>
          <w:rFonts w:eastAsia="Times New Roman" w:cs="Arial"/>
          <w:bCs/>
          <w:color w:val="000000"/>
          <w:szCs w:val="24"/>
        </w:rPr>
        <w:t xml:space="preserve">, (Professor of Urban Forestry, University of Wisconsin-Stevens Point), with an introduction by Randall Miller, Director of Vegetation Management (PacifiCorp) </w:t>
      </w:r>
    </w:p>
    <w:p w:rsidR="008D4048" w:rsidRPr="008D4048" w:rsidRDefault="008D4048" w:rsidP="000342B6">
      <w:pPr>
        <w:shd w:val="clear" w:color="auto" w:fill="FEFEFE"/>
        <w:spacing w:line="240" w:lineRule="atLeast"/>
        <w:rPr>
          <w:rFonts w:eastAsia="Times New Roman" w:cs="Arial"/>
          <w:bCs/>
          <w:color w:val="000000"/>
          <w:szCs w:val="24"/>
        </w:rPr>
      </w:pPr>
    </w:p>
    <w:p w:rsidR="008D4048" w:rsidRDefault="008D4048" w:rsidP="000342B6">
      <w:pPr>
        <w:shd w:val="clear" w:color="auto" w:fill="FEFEFE"/>
        <w:spacing w:line="240" w:lineRule="atLeast"/>
        <w:rPr>
          <w:rFonts w:eastAsia="Calibri" w:cs="Times New Roman"/>
          <w:szCs w:val="24"/>
        </w:rPr>
      </w:pPr>
      <w:r w:rsidRPr="008D4048">
        <w:rPr>
          <w:rFonts w:eastAsia="Calibri" w:cs="Times New Roman"/>
          <w:szCs w:val="24"/>
        </w:rPr>
        <w:t>What should you do when emerald ash borer comes knocking? The past decade has brought many science-based approaches to manage ash populations—letting ash die, removing them preemptively, treating them, or using some combination of these tactics. This presentation will focus on the economic considerations of these EAB management options.</w:t>
      </w:r>
      <w:r>
        <w:rPr>
          <w:rFonts w:eastAsia="Calibri" w:cs="Times New Roman"/>
          <w:szCs w:val="24"/>
        </w:rPr>
        <w:t xml:space="preserve"> </w:t>
      </w:r>
      <w:hyperlink r:id="rId6" w:history="1">
        <w:r w:rsidRPr="008D4048">
          <w:rPr>
            <w:rFonts w:ascii="Calibri" w:eastAsia="Calibri" w:hAnsi="Calibri" w:cs="Times New Roman"/>
            <w:color w:val="000099"/>
            <w:u w:val="single"/>
          </w:rPr>
          <w:t xml:space="preserve">Dr. </w:t>
        </w:r>
        <w:proofErr w:type="spellStart"/>
        <w:r w:rsidRPr="008D4048">
          <w:rPr>
            <w:rFonts w:ascii="Calibri" w:eastAsia="Calibri" w:hAnsi="Calibri" w:cs="Times New Roman"/>
            <w:color w:val="000099"/>
            <w:u w:val="single"/>
          </w:rPr>
          <w:t>Hauer’s</w:t>
        </w:r>
        <w:proofErr w:type="spellEnd"/>
        <w:r w:rsidRPr="008D4048">
          <w:rPr>
            <w:rFonts w:ascii="Calibri" w:eastAsia="Calibri" w:hAnsi="Calibri" w:cs="Times New Roman"/>
            <w:color w:val="000099"/>
            <w:u w:val="single"/>
          </w:rPr>
          <w:t xml:space="preserve"> research</w:t>
        </w:r>
      </w:hyperlink>
      <w:r w:rsidRPr="005E3895">
        <w:rPr>
          <w:rFonts w:ascii="Calibri" w:eastAsia="Calibri" w:hAnsi="Calibri" w:cs="Times New Roman"/>
        </w:rPr>
        <w:t xml:space="preserve"> was partially funded by a John Z. </w:t>
      </w:r>
      <w:proofErr w:type="spellStart"/>
      <w:r w:rsidRPr="005E3895">
        <w:rPr>
          <w:rFonts w:ascii="Calibri" w:eastAsia="Calibri" w:hAnsi="Calibri" w:cs="Times New Roman"/>
        </w:rPr>
        <w:t>Duling</w:t>
      </w:r>
      <w:proofErr w:type="spellEnd"/>
      <w:r w:rsidRPr="005E3895">
        <w:rPr>
          <w:rFonts w:ascii="Calibri" w:eastAsia="Calibri" w:hAnsi="Calibri" w:cs="Times New Roman"/>
        </w:rPr>
        <w:t xml:space="preserve"> grant from the TREE Fund. Randall Miller, TREE Fund</w:t>
      </w:r>
      <w:r w:rsidRPr="009A6C47">
        <w:rPr>
          <w:rFonts w:ascii="Calibri" w:eastAsia="Calibri" w:hAnsi="Calibri" w:cs="Times New Roman"/>
        </w:rPr>
        <w:t xml:space="preserve"> </w:t>
      </w:r>
      <w:r w:rsidRPr="005E3895">
        <w:rPr>
          <w:rFonts w:ascii="Calibri" w:eastAsia="Calibri" w:hAnsi="Calibri" w:cs="Times New Roman"/>
        </w:rPr>
        <w:t xml:space="preserve">Chairman of the Board, will </w:t>
      </w:r>
      <w:r>
        <w:rPr>
          <w:rFonts w:ascii="Calibri" w:eastAsia="Calibri" w:hAnsi="Calibri" w:cs="Times New Roman"/>
        </w:rPr>
        <w:t xml:space="preserve">introduce Dr. </w:t>
      </w:r>
      <w:proofErr w:type="spellStart"/>
      <w:r>
        <w:rPr>
          <w:rFonts w:ascii="Calibri" w:eastAsia="Calibri" w:hAnsi="Calibri" w:cs="Times New Roman"/>
        </w:rPr>
        <w:t>Hauer</w:t>
      </w:r>
      <w:proofErr w:type="spellEnd"/>
      <w:r>
        <w:rPr>
          <w:rFonts w:ascii="Calibri" w:eastAsia="Calibri" w:hAnsi="Calibri" w:cs="Times New Roman"/>
        </w:rPr>
        <w:t xml:space="preserve"> and the TREE Fund.</w:t>
      </w:r>
    </w:p>
    <w:p w:rsidR="006D5F08" w:rsidRPr="008D4048" w:rsidRDefault="006D5F08" w:rsidP="000342B6">
      <w:pPr>
        <w:shd w:val="clear" w:color="auto" w:fill="FEFEFE"/>
        <w:spacing w:line="240" w:lineRule="atLeast"/>
        <w:rPr>
          <w:rFonts w:eastAsia="Times New Roman" w:cs="Arial"/>
          <w:bCs/>
          <w:color w:val="000000"/>
          <w:szCs w:val="24"/>
        </w:rPr>
      </w:pP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*No registration required!</w:t>
      </w:r>
    </w:p>
    <w:p w:rsidR="000342B6" w:rsidRPr="008D4048" w:rsidRDefault="000342B6" w:rsidP="000342B6">
      <w:pPr>
        <w:shd w:val="clear" w:color="auto" w:fill="FEFEFE"/>
        <w:spacing w:line="240" w:lineRule="atLeast"/>
        <w:rPr>
          <w:rFonts w:eastAsia="Times New Roman" w:cs="Arial"/>
          <w:bCs/>
          <w:color w:val="000000"/>
          <w:szCs w:val="24"/>
        </w:rPr>
      </w:pP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CEUs available from the following organizations:</w:t>
      </w:r>
    </w:p>
    <w:p w:rsidR="000342B6" w:rsidRPr="008D4048" w:rsidRDefault="000342B6" w:rsidP="000342B6">
      <w:pPr>
        <w:numPr>
          <w:ilvl w:val="0"/>
          <w:numId w:val="1"/>
        </w:numPr>
        <w:shd w:val="clear" w:color="auto" w:fill="FEFEFE"/>
        <w:spacing w:before="100" w:beforeAutospacing="1" w:after="100" w:afterAutospacing="1" w:line="240" w:lineRule="atLeast"/>
        <w:rPr>
          <w:rFonts w:eastAsia="Times New Roman" w:cs="Arial"/>
          <w:bCs/>
          <w:color w:val="000000"/>
          <w:szCs w:val="24"/>
        </w:rPr>
      </w:pPr>
      <w:r w:rsidRPr="008D4048">
        <w:rPr>
          <w:rFonts w:eastAsia="Times New Roman" w:cs="Arial"/>
          <w:bCs/>
          <w:color w:val="000000"/>
          <w:szCs w:val="24"/>
        </w:rPr>
        <w:t>International Society of Arboriculture </w:t>
      </w:r>
    </w:p>
    <w:p w:rsidR="00F428E9" w:rsidRPr="008D4048" w:rsidRDefault="000342B6" w:rsidP="00F428E9">
      <w:pPr>
        <w:numPr>
          <w:ilvl w:val="0"/>
          <w:numId w:val="1"/>
        </w:numPr>
        <w:shd w:val="clear" w:color="auto" w:fill="FEFEFE"/>
        <w:spacing w:before="100" w:beforeAutospacing="1" w:after="100" w:afterAutospacing="1" w:line="240" w:lineRule="atLeast"/>
        <w:rPr>
          <w:rFonts w:eastAsia="Times New Roman" w:cs="Arial"/>
          <w:bCs/>
          <w:color w:val="000000"/>
          <w:szCs w:val="24"/>
        </w:rPr>
      </w:pPr>
      <w:r w:rsidRPr="008D4048">
        <w:rPr>
          <w:rFonts w:eastAsia="Times New Roman" w:cs="Arial"/>
          <w:bCs/>
          <w:color w:val="000000"/>
          <w:szCs w:val="24"/>
        </w:rPr>
        <w:t>Society of American Foresters</w:t>
      </w: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Click </w:t>
      </w:r>
      <w:hyperlink r:id="rId7" w:anchor="calendarTop" w:history="1">
        <w:r w:rsidRPr="008D4048">
          <w:rPr>
            <w:rFonts w:eastAsia="Times New Roman" w:cs="Arial"/>
            <w:bCs/>
            <w:color w:val="0263B0"/>
            <w:szCs w:val="24"/>
            <w:u w:val="single"/>
            <w:bdr w:val="none" w:sz="0" w:space="0" w:color="auto" w:frame="1"/>
          </w:rPr>
          <w:t>HERE</w:t>
        </w:r>
      </w:hyperlink>
      <w:r w:rsidRPr="008D4048">
        <w:rPr>
          <w:rFonts w:eastAsia="Times New Roman" w:cs="Arial"/>
          <w:bCs/>
          <w:color w:val="000000"/>
          <w:szCs w:val="24"/>
        </w:rPr>
        <w:t> for more details. </w:t>
      </w:r>
    </w:p>
    <w:p w:rsidR="000342B6" w:rsidRPr="008D4048" w:rsidRDefault="00D81F6E" w:rsidP="000342B6">
      <w:pPr>
        <w:shd w:val="clear" w:color="auto" w:fill="FEFEFE"/>
        <w:spacing w:line="240" w:lineRule="atLeast"/>
        <w:rPr>
          <w:rFonts w:eastAsia="Times New Roman" w:cs="Arial"/>
          <w:bCs/>
          <w:color w:val="000000"/>
          <w:szCs w:val="24"/>
        </w:rPr>
      </w:pPr>
      <w:r>
        <w:rPr>
          <w:rFonts w:eastAsia="Times New Roman" w:cs="Arial"/>
          <w:bCs/>
          <w:color w:val="000000"/>
          <w:szCs w:val="24"/>
        </w:rPr>
        <w:pict>
          <v:rect id="_x0000_i1027" style="width:0;height:1.5pt" o:hralign="center" o:hrstd="t" o:hr="t" fillcolor="#a0a0a0" stroked="f"/>
        </w:pict>
      </w: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Each webinar will have a unique website.</w:t>
      </w: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1. Plan to enter the webinar a few minutes early to enter CEU information and answer survey questions.</w:t>
      </w: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2. Click on the web link provided for the session: </w:t>
      </w:r>
      <w:hyperlink r:id="rId8" w:history="1">
        <w:r w:rsidR="008D2E2F" w:rsidRPr="008D4048">
          <w:rPr>
            <w:rStyle w:val="Hyperlink"/>
          </w:rPr>
          <w:t>https://connect.usu.edu/</w:t>
        </w:r>
        <w:r w:rsidR="008D2E2F" w:rsidRPr="008D4048">
          <w:rPr>
            <w:rStyle w:val="Hyperlink"/>
            <w:color w:val="000099"/>
          </w:rPr>
          <w:t>r6qghdh9w3e</w:t>
        </w:r>
        <w:r w:rsidR="008D2E2F" w:rsidRPr="008D4048">
          <w:rPr>
            <w:rStyle w:val="Hyperlink"/>
          </w:rPr>
          <w:t>/</w:t>
        </w:r>
      </w:hyperlink>
      <w:r w:rsidR="008D2E2F" w:rsidRPr="008D4048">
        <w:t xml:space="preserve"> </w:t>
      </w: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3. Enter as a guest – or enter your name.</w:t>
      </w:r>
    </w:p>
    <w:p w:rsidR="000342B6"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4. You should be taken to the presentation screen and have access to the audio. You are encouraged to participate and ask questions in the chat pod in the lower left corner.</w:t>
      </w:r>
    </w:p>
    <w:p w:rsidR="000342B6" w:rsidRPr="008D4048" w:rsidRDefault="00D81F6E">
      <w:pPr>
        <w:rPr>
          <w:rFonts w:eastAsia="Times New Roman" w:cs="Arial"/>
          <w:szCs w:val="24"/>
        </w:rPr>
      </w:pPr>
      <w:r>
        <w:rPr>
          <w:rFonts w:eastAsia="Times New Roman" w:cs="Arial"/>
          <w:bCs/>
          <w:color w:val="000000"/>
          <w:szCs w:val="24"/>
        </w:rPr>
        <w:pict>
          <v:rect id="_x0000_i1028" style="width:0;height:1.5pt" o:hralign="center" o:hrstd="t" o:hr="t" fillcolor="#a0a0a0" stroked="f"/>
        </w:pict>
      </w:r>
    </w:p>
    <w:p w:rsidR="000342B6" w:rsidRPr="008D4048" w:rsidRDefault="000342B6">
      <w:pPr>
        <w:rPr>
          <w:rFonts w:eastAsia="Times New Roman" w:cs="Arial"/>
          <w:szCs w:val="24"/>
        </w:rPr>
      </w:pPr>
      <w:r w:rsidRPr="008D4048">
        <w:rPr>
          <w:rFonts w:eastAsia="Times New Roman" w:cs="Arial"/>
          <w:szCs w:val="24"/>
        </w:rPr>
        <w:t xml:space="preserve">Want to remain informed about future webinars and CEU credit-earning opportunities? </w:t>
      </w:r>
    </w:p>
    <w:p w:rsidR="00F428E9" w:rsidRPr="008D4048" w:rsidRDefault="00D81F6E" w:rsidP="00F428E9">
      <w:pPr>
        <w:rPr>
          <w:rFonts w:eastAsia="Times New Roman" w:cs="Arial"/>
          <w:szCs w:val="24"/>
        </w:rPr>
      </w:pPr>
      <w:hyperlink r:id="rId9" w:history="1">
        <w:r w:rsidR="000342B6" w:rsidRPr="008D4048">
          <w:rPr>
            <w:rStyle w:val="Hyperlink"/>
            <w:rFonts w:eastAsia="Times New Roman" w:cs="Arial"/>
            <w:szCs w:val="24"/>
          </w:rPr>
          <w:t>Register for our newsletter</w:t>
        </w:r>
      </w:hyperlink>
      <w:r w:rsidR="000342B6" w:rsidRPr="008D4048">
        <w:rPr>
          <w:rFonts w:eastAsia="Times New Roman" w:cs="Arial"/>
          <w:szCs w:val="24"/>
        </w:rPr>
        <w:t xml:space="preserve"> – we send (</w:t>
      </w:r>
      <w:r w:rsidR="000342B6" w:rsidRPr="008D4048">
        <w:rPr>
          <w:rFonts w:eastAsia="Times New Roman" w:cs="Arial"/>
          <w:i/>
          <w:szCs w:val="24"/>
        </w:rPr>
        <w:t>max</w:t>
      </w:r>
      <w:r w:rsidR="000342B6" w:rsidRPr="008D4048">
        <w:rPr>
          <w:rFonts w:eastAsia="Times New Roman" w:cs="Arial"/>
          <w:szCs w:val="24"/>
        </w:rPr>
        <w:t>.) 2 emails / month!</w:t>
      </w:r>
    </w:p>
    <w:p w:rsidR="008D4048" w:rsidRDefault="008D4048" w:rsidP="00F428E9">
      <w:pPr>
        <w:rPr>
          <w:rFonts w:eastAsia="Times New Roman" w:cs="Arial"/>
          <w:bCs/>
          <w:color w:val="000000"/>
          <w:szCs w:val="24"/>
        </w:rPr>
      </w:pPr>
    </w:p>
    <w:p w:rsidR="000342B6" w:rsidRPr="008D4048" w:rsidRDefault="000342B6" w:rsidP="00F428E9">
      <w:pPr>
        <w:rPr>
          <w:rFonts w:eastAsia="Times New Roman" w:cs="Arial"/>
          <w:bCs/>
          <w:color w:val="000000"/>
          <w:szCs w:val="24"/>
        </w:rPr>
      </w:pPr>
      <w:r w:rsidRPr="008D4048">
        <w:rPr>
          <w:rFonts w:eastAsia="Times New Roman" w:cs="Arial"/>
          <w:bCs/>
          <w:color w:val="000000"/>
          <w:szCs w:val="24"/>
        </w:rPr>
        <w:t>~~~~~~~~~~~~~~~~~</w:t>
      </w:r>
      <w:r w:rsidR="008D4048">
        <w:rPr>
          <w:rFonts w:eastAsia="Times New Roman" w:cs="Arial"/>
          <w:bCs/>
          <w:color w:val="000000"/>
          <w:szCs w:val="24"/>
        </w:rPr>
        <w:t>~~~~~~~~~~~~~~~~~~~~~~~~~~~~~~~~~~~~~~~~~~~~~~~~~~~~~~~~~~~~~</w:t>
      </w:r>
    </w:p>
    <w:p w:rsidR="00F428E9" w:rsidRPr="008D4048" w:rsidRDefault="000342B6" w:rsidP="000342B6">
      <w:pPr>
        <w:shd w:val="clear" w:color="auto" w:fill="FEFEFE"/>
        <w:spacing w:line="240" w:lineRule="atLeast"/>
        <w:rPr>
          <w:rFonts w:eastAsia="Times New Roman" w:cs="Arial"/>
          <w:bCs/>
          <w:color w:val="000000"/>
          <w:szCs w:val="24"/>
        </w:rPr>
      </w:pPr>
      <w:r w:rsidRPr="008D4048">
        <w:rPr>
          <w:rFonts w:eastAsia="Times New Roman" w:cs="Arial"/>
          <w:bCs/>
          <w:color w:val="000000"/>
          <w:szCs w:val="24"/>
        </w:rPr>
        <w:t xml:space="preserve">Learn at Lunch Webinars are brought to you by </w:t>
      </w:r>
      <w:r w:rsidR="002070D3" w:rsidRPr="008D4048">
        <w:rPr>
          <w:rFonts w:eastAsia="Times New Roman" w:cs="Arial"/>
          <w:bCs/>
          <w:color w:val="000000"/>
          <w:szCs w:val="24"/>
        </w:rPr>
        <w:t xml:space="preserve">a partnership between </w:t>
      </w:r>
      <w:r w:rsidRPr="008D4048">
        <w:rPr>
          <w:rFonts w:eastAsia="Times New Roman" w:cs="Arial"/>
          <w:bCs/>
          <w:color w:val="000000"/>
          <w:szCs w:val="24"/>
        </w:rPr>
        <w:t>Utah Stat</w:t>
      </w:r>
      <w:r w:rsidR="00F428E9" w:rsidRPr="008D4048">
        <w:rPr>
          <w:rFonts w:eastAsia="Times New Roman" w:cs="Arial"/>
          <w:bCs/>
          <w:color w:val="000000"/>
          <w:szCs w:val="24"/>
        </w:rPr>
        <w:t xml:space="preserve">e University Forestry Extension, </w:t>
      </w:r>
      <w:r w:rsidRPr="008D4048">
        <w:rPr>
          <w:rFonts w:eastAsia="Times New Roman" w:cs="Arial"/>
          <w:bCs/>
          <w:color w:val="000000"/>
          <w:szCs w:val="24"/>
        </w:rPr>
        <w:t xml:space="preserve">Utah Division of </w:t>
      </w:r>
      <w:r w:rsidR="00F428E9" w:rsidRPr="008D4048">
        <w:rPr>
          <w:rFonts w:eastAsia="Times New Roman" w:cs="Arial"/>
          <w:bCs/>
          <w:color w:val="000000"/>
          <w:szCs w:val="24"/>
        </w:rPr>
        <w:t xml:space="preserve">Forestry, Fire, and State Lands, and </w:t>
      </w:r>
      <w:r w:rsidR="00654E9E" w:rsidRPr="008D4048">
        <w:rPr>
          <w:rFonts w:eastAsia="Times New Roman" w:cs="Arial"/>
          <w:bCs/>
          <w:color w:val="000000"/>
          <w:szCs w:val="24"/>
        </w:rPr>
        <w:t xml:space="preserve">(this month) </w:t>
      </w:r>
      <w:r w:rsidR="00F428E9" w:rsidRPr="008D4048">
        <w:rPr>
          <w:rFonts w:eastAsia="Times New Roman" w:cs="Arial"/>
          <w:bCs/>
          <w:color w:val="000000"/>
          <w:szCs w:val="24"/>
        </w:rPr>
        <w:t>TREE Fund</w:t>
      </w:r>
      <w:r w:rsidR="00654E9E" w:rsidRPr="008D4048">
        <w:rPr>
          <w:rFonts w:eastAsia="Times New Roman" w:cs="Arial"/>
          <w:bCs/>
          <w:color w:val="000000"/>
          <w:szCs w:val="24"/>
        </w:rPr>
        <w:t>!</w:t>
      </w:r>
    </w:p>
    <w:p w:rsidR="008D4048" w:rsidRPr="008D4048" w:rsidRDefault="008D4048" w:rsidP="008D4048">
      <w:pPr>
        <w:rPr>
          <w:rFonts w:eastAsia="Times New Roman" w:cs="Arial"/>
          <w:bCs/>
          <w:color w:val="000000"/>
          <w:szCs w:val="24"/>
        </w:rPr>
      </w:pPr>
      <w:r w:rsidRPr="008D4048">
        <w:rPr>
          <w:rFonts w:eastAsia="Times New Roman" w:cs="Arial"/>
          <w:bCs/>
          <w:color w:val="000000"/>
          <w:szCs w:val="24"/>
        </w:rPr>
        <w:t>~~~~~~~~~~~~~~~~~</w:t>
      </w:r>
      <w:r>
        <w:rPr>
          <w:rFonts w:eastAsia="Times New Roman" w:cs="Arial"/>
          <w:bCs/>
          <w:color w:val="000000"/>
          <w:szCs w:val="24"/>
        </w:rPr>
        <w:t>~~~~~~~~~~~~~~~~~~~~~~~~~~~~~~~~~~~~~~~~~~~~~~~~~~~~~~~~~~~~~</w:t>
      </w:r>
    </w:p>
    <w:p w:rsidR="000342B6" w:rsidRPr="008D4048" w:rsidRDefault="000342B6" w:rsidP="008D4048">
      <w:pPr>
        <w:shd w:val="clear" w:color="auto" w:fill="FEFEFE"/>
        <w:spacing w:before="240" w:line="240" w:lineRule="atLeast"/>
        <w:rPr>
          <w:rFonts w:eastAsia="Times New Roman" w:cs="Arial"/>
          <w:szCs w:val="24"/>
        </w:rPr>
      </w:pPr>
    </w:p>
    <w:sectPr w:rsidR="000342B6" w:rsidRPr="008D4048" w:rsidSect="00F428E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06141"/>
    <w:multiLevelType w:val="multilevel"/>
    <w:tmpl w:val="80FE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F2"/>
    <w:rsid w:val="000342B6"/>
    <w:rsid w:val="00164331"/>
    <w:rsid w:val="001A08B6"/>
    <w:rsid w:val="001F75BE"/>
    <w:rsid w:val="002070D3"/>
    <w:rsid w:val="003918DC"/>
    <w:rsid w:val="004302B9"/>
    <w:rsid w:val="00564161"/>
    <w:rsid w:val="006173F2"/>
    <w:rsid w:val="00654E9E"/>
    <w:rsid w:val="006D5F08"/>
    <w:rsid w:val="00842B39"/>
    <w:rsid w:val="0084487E"/>
    <w:rsid w:val="008D2E2F"/>
    <w:rsid w:val="008D4048"/>
    <w:rsid w:val="008D6192"/>
    <w:rsid w:val="00A30027"/>
    <w:rsid w:val="00D81F6E"/>
    <w:rsid w:val="00E05379"/>
    <w:rsid w:val="00F42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2B6"/>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0342B6"/>
  </w:style>
  <w:style w:type="character" w:styleId="Hyperlink">
    <w:name w:val="Hyperlink"/>
    <w:basedOn w:val="DefaultParagraphFont"/>
    <w:uiPriority w:val="99"/>
    <w:unhideWhenUsed/>
    <w:rsid w:val="000342B6"/>
    <w:rPr>
      <w:color w:val="0000FF"/>
      <w:u w:val="single"/>
    </w:rPr>
  </w:style>
  <w:style w:type="character" w:styleId="FollowedHyperlink">
    <w:name w:val="FollowedHyperlink"/>
    <w:basedOn w:val="DefaultParagraphFont"/>
    <w:uiPriority w:val="99"/>
    <w:semiHidden/>
    <w:unhideWhenUsed/>
    <w:rsid w:val="0056416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2B6"/>
    <w:pPr>
      <w:spacing w:before="100" w:beforeAutospacing="1" w:after="100" w:afterAutospacing="1"/>
    </w:pPr>
    <w:rPr>
      <w:rFonts w:ascii="Times New Roman" w:eastAsia="Times New Roman" w:hAnsi="Times New Roman" w:cs="Times New Roman"/>
      <w:szCs w:val="24"/>
    </w:rPr>
  </w:style>
  <w:style w:type="character" w:customStyle="1" w:styleId="apple-converted-space">
    <w:name w:val="apple-converted-space"/>
    <w:basedOn w:val="DefaultParagraphFont"/>
    <w:rsid w:val="000342B6"/>
  </w:style>
  <w:style w:type="character" w:styleId="Hyperlink">
    <w:name w:val="Hyperlink"/>
    <w:basedOn w:val="DefaultParagraphFont"/>
    <w:uiPriority w:val="99"/>
    <w:unhideWhenUsed/>
    <w:rsid w:val="000342B6"/>
    <w:rPr>
      <w:color w:val="0000FF"/>
      <w:u w:val="single"/>
    </w:rPr>
  </w:style>
  <w:style w:type="character" w:styleId="FollowedHyperlink">
    <w:name w:val="FollowedHyperlink"/>
    <w:basedOn w:val="DefaultParagraphFont"/>
    <w:uiPriority w:val="99"/>
    <w:semiHidden/>
    <w:unhideWhenUsed/>
    <w:rsid w:val="00564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464059">
      <w:bodyDiv w:val="1"/>
      <w:marLeft w:val="0"/>
      <w:marRight w:val="0"/>
      <w:marTop w:val="0"/>
      <w:marBottom w:val="0"/>
      <w:divBdr>
        <w:top w:val="none" w:sz="0" w:space="0" w:color="auto"/>
        <w:left w:val="none" w:sz="0" w:space="0" w:color="auto"/>
        <w:bottom w:val="none" w:sz="0" w:space="0" w:color="auto"/>
        <w:right w:val="none" w:sz="0" w:space="0" w:color="auto"/>
      </w:divBdr>
      <w:divsChild>
        <w:div w:id="1755979475">
          <w:marLeft w:val="0"/>
          <w:marRight w:val="0"/>
          <w:marTop w:val="0"/>
          <w:marBottom w:val="180"/>
          <w:divBdr>
            <w:top w:val="none" w:sz="0" w:space="0" w:color="auto"/>
            <w:left w:val="none" w:sz="0" w:space="0" w:color="auto"/>
            <w:bottom w:val="none" w:sz="0" w:space="0" w:color="auto"/>
            <w:right w:val="none" w:sz="0" w:space="0" w:color="auto"/>
          </w:divBdr>
        </w:div>
        <w:div w:id="180703330">
          <w:marLeft w:val="0"/>
          <w:marRight w:val="0"/>
          <w:marTop w:val="0"/>
          <w:marBottom w:val="180"/>
          <w:divBdr>
            <w:top w:val="none" w:sz="0" w:space="0" w:color="auto"/>
            <w:left w:val="none" w:sz="0" w:space="0" w:color="auto"/>
            <w:bottom w:val="none" w:sz="0" w:space="0" w:color="auto"/>
            <w:right w:val="none" w:sz="0" w:space="0" w:color="auto"/>
          </w:divBdr>
        </w:div>
        <w:div w:id="1425882157">
          <w:marLeft w:val="0"/>
          <w:marRight w:val="0"/>
          <w:marTop w:val="0"/>
          <w:marBottom w:val="180"/>
          <w:divBdr>
            <w:top w:val="none" w:sz="0" w:space="0" w:color="auto"/>
            <w:left w:val="none" w:sz="0" w:space="0" w:color="auto"/>
            <w:bottom w:val="none" w:sz="0" w:space="0" w:color="auto"/>
            <w:right w:val="none" w:sz="0" w:space="0" w:color="auto"/>
          </w:divBdr>
        </w:div>
        <w:div w:id="628630242">
          <w:marLeft w:val="0"/>
          <w:marRight w:val="0"/>
          <w:marTop w:val="0"/>
          <w:marBottom w:val="180"/>
          <w:divBdr>
            <w:top w:val="none" w:sz="0" w:space="0" w:color="auto"/>
            <w:left w:val="none" w:sz="0" w:space="0" w:color="auto"/>
            <w:bottom w:val="none" w:sz="0" w:space="0" w:color="auto"/>
            <w:right w:val="none" w:sz="0" w:space="0" w:color="auto"/>
          </w:divBdr>
        </w:div>
        <w:div w:id="21709686">
          <w:marLeft w:val="0"/>
          <w:marRight w:val="0"/>
          <w:marTop w:val="0"/>
          <w:marBottom w:val="180"/>
          <w:divBdr>
            <w:top w:val="none" w:sz="0" w:space="0" w:color="auto"/>
            <w:left w:val="none" w:sz="0" w:space="0" w:color="auto"/>
            <w:bottom w:val="none" w:sz="0" w:space="0" w:color="auto"/>
            <w:right w:val="none" w:sz="0" w:space="0" w:color="auto"/>
          </w:divBdr>
        </w:div>
        <w:div w:id="92828125">
          <w:marLeft w:val="0"/>
          <w:marRight w:val="0"/>
          <w:marTop w:val="0"/>
          <w:marBottom w:val="180"/>
          <w:divBdr>
            <w:top w:val="none" w:sz="0" w:space="0" w:color="auto"/>
            <w:left w:val="none" w:sz="0" w:space="0" w:color="auto"/>
            <w:bottom w:val="none" w:sz="0" w:space="0" w:color="auto"/>
            <w:right w:val="none" w:sz="0" w:space="0" w:color="auto"/>
          </w:divBdr>
          <w:divsChild>
            <w:div w:id="764114685">
              <w:marLeft w:val="0"/>
              <w:marRight w:val="0"/>
              <w:marTop w:val="0"/>
              <w:marBottom w:val="0"/>
              <w:divBdr>
                <w:top w:val="none" w:sz="0" w:space="0" w:color="auto"/>
                <w:left w:val="none" w:sz="0" w:space="0" w:color="auto"/>
                <w:bottom w:val="none" w:sz="0" w:space="0" w:color="auto"/>
                <w:right w:val="none" w:sz="0" w:space="0" w:color="auto"/>
              </w:divBdr>
            </w:div>
          </w:divsChild>
        </w:div>
        <w:div w:id="1689285691">
          <w:marLeft w:val="0"/>
          <w:marRight w:val="0"/>
          <w:marTop w:val="0"/>
          <w:marBottom w:val="180"/>
          <w:divBdr>
            <w:top w:val="none" w:sz="0" w:space="0" w:color="auto"/>
            <w:left w:val="none" w:sz="0" w:space="0" w:color="auto"/>
            <w:bottom w:val="none" w:sz="0" w:space="0" w:color="auto"/>
            <w:right w:val="none" w:sz="0" w:space="0" w:color="auto"/>
          </w:divBdr>
        </w:div>
        <w:div w:id="750002847">
          <w:marLeft w:val="0"/>
          <w:marRight w:val="0"/>
          <w:marTop w:val="0"/>
          <w:marBottom w:val="180"/>
          <w:divBdr>
            <w:top w:val="none" w:sz="0" w:space="0" w:color="auto"/>
            <w:left w:val="none" w:sz="0" w:space="0" w:color="auto"/>
            <w:bottom w:val="none" w:sz="0" w:space="0" w:color="auto"/>
            <w:right w:val="none" w:sz="0" w:space="0" w:color="auto"/>
          </w:divBdr>
        </w:div>
        <w:div w:id="873539721">
          <w:marLeft w:val="0"/>
          <w:marRight w:val="0"/>
          <w:marTop w:val="0"/>
          <w:marBottom w:val="180"/>
          <w:divBdr>
            <w:top w:val="none" w:sz="0" w:space="0" w:color="auto"/>
            <w:left w:val="none" w:sz="0" w:space="0" w:color="auto"/>
            <w:bottom w:val="none" w:sz="0" w:space="0" w:color="auto"/>
            <w:right w:val="none" w:sz="0" w:space="0" w:color="auto"/>
          </w:divBdr>
        </w:div>
        <w:div w:id="512691354">
          <w:marLeft w:val="0"/>
          <w:marRight w:val="0"/>
          <w:marTop w:val="0"/>
          <w:marBottom w:val="180"/>
          <w:divBdr>
            <w:top w:val="none" w:sz="0" w:space="0" w:color="auto"/>
            <w:left w:val="none" w:sz="0" w:space="0" w:color="auto"/>
            <w:bottom w:val="none" w:sz="0" w:space="0" w:color="auto"/>
            <w:right w:val="none" w:sz="0" w:space="0" w:color="auto"/>
          </w:divBdr>
        </w:div>
        <w:div w:id="204578627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reefund.org/archives/3595" TargetMode="External"/><Relationship Id="rId7" Type="http://schemas.openxmlformats.org/officeDocument/2006/relationships/hyperlink" Target="https://forestry.usu.edu/htm/events/eventID=33316&amp;" TargetMode="External"/><Relationship Id="rId8" Type="http://schemas.openxmlformats.org/officeDocument/2006/relationships/hyperlink" Target="https://connect.usu.edu/r6qghdh9w3e/" TargetMode="External"/><Relationship Id="rId9" Type="http://schemas.openxmlformats.org/officeDocument/2006/relationships/hyperlink" Target="https://forestry.usu.edu/htm/subscrib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Dettenmaier</dc:creator>
  <cp:keywords/>
  <dc:description/>
  <cp:lastModifiedBy>intern</cp:lastModifiedBy>
  <cp:revision>2</cp:revision>
  <cp:lastPrinted>2015-03-11T17:19:00Z</cp:lastPrinted>
  <dcterms:created xsi:type="dcterms:W3CDTF">2015-04-06T21:03:00Z</dcterms:created>
  <dcterms:modified xsi:type="dcterms:W3CDTF">2015-04-06T21:03:00Z</dcterms:modified>
</cp:coreProperties>
</file>