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94825" w14:textId="44B7B66A" w:rsidR="00CC5B54" w:rsidRPr="008E55B8" w:rsidRDefault="00B63BDA">
      <w:pPr>
        <w:pStyle w:val="Heading1"/>
        <w:rPr>
          <w:color w:val="0B3254"/>
        </w:rPr>
      </w:pPr>
      <w:r>
        <w:rPr>
          <w:noProof/>
          <w:color w:val="0B3254"/>
          <w:lang w:eastAsia="en-US"/>
        </w:rPr>
        <w:drawing>
          <wp:anchor distT="0" distB="0" distL="114300" distR="114300" simplePos="0" relativeHeight="251658240" behindDoc="0" locked="0" layoutInCell="1" allowOverlap="1" wp14:anchorId="5CA4EAAA" wp14:editId="4BF6B253">
            <wp:simplePos x="0" y="0"/>
            <wp:positionH relativeFrom="column">
              <wp:posOffset>4007393</wp:posOffset>
            </wp:positionH>
            <wp:positionV relativeFrom="paragraph">
              <wp:posOffset>114300</wp:posOffset>
            </wp:positionV>
            <wp:extent cx="1866449" cy="554602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as-signature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449" cy="554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5B8" w:rsidRPr="008E55B8">
        <w:rPr>
          <w:color w:val="0B3254"/>
        </w:rPr>
        <w:t>Setting Up an Email Signature</w:t>
      </w:r>
    </w:p>
    <w:p w14:paraId="10C188AD" w14:textId="77777777" w:rsidR="00B63BDA" w:rsidRPr="004B2594" w:rsidRDefault="00B63BDA" w:rsidP="00B63BDA">
      <w:pPr>
        <w:pStyle w:val="ListBullet"/>
        <w:numPr>
          <w:ilvl w:val="0"/>
          <w:numId w:val="0"/>
        </w:numPr>
        <w:spacing w:line="240" w:lineRule="auto"/>
        <w:ind w:left="432" w:hanging="432"/>
        <w:rPr>
          <w:b/>
          <w:sz w:val="22"/>
          <w:szCs w:val="22"/>
        </w:rPr>
      </w:pPr>
      <w:r w:rsidRPr="004B2594">
        <w:rPr>
          <w:b/>
          <w:sz w:val="22"/>
          <w:szCs w:val="22"/>
        </w:rPr>
        <w:t>Office 2016 Outlook for Mac</w:t>
      </w:r>
      <w:r>
        <w:rPr>
          <w:b/>
          <w:sz w:val="22"/>
          <w:szCs w:val="22"/>
        </w:rPr>
        <w:t xml:space="preserve"> OR Windows</w:t>
      </w:r>
    </w:p>
    <w:p w14:paraId="6BA50F24" w14:textId="77777777" w:rsidR="00B63BDA" w:rsidRDefault="00B63BDA" w:rsidP="00B63BDA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B2594">
        <w:rPr>
          <w:sz w:val="22"/>
          <w:szCs w:val="22"/>
        </w:rPr>
        <w:t>Revise the email signature text below to include all</w:t>
      </w:r>
      <w:r>
        <w:rPr>
          <w:sz w:val="22"/>
          <w:szCs w:val="22"/>
        </w:rPr>
        <w:t xml:space="preserve"> your</w:t>
      </w:r>
      <w:r w:rsidRPr="004B2594">
        <w:rPr>
          <w:sz w:val="22"/>
          <w:szCs w:val="22"/>
        </w:rPr>
        <w:t xml:space="preserve"> relevant information and remove any irrelevant information</w:t>
      </w:r>
    </w:p>
    <w:p w14:paraId="3642BE0E" w14:textId="77777777" w:rsidR="00B63BDA" w:rsidRPr="00F4369F" w:rsidRDefault="00B63BDA" w:rsidP="00B63BDA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B2594">
        <w:rPr>
          <w:sz w:val="22"/>
          <w:szCs w:val="22"/>
        </w:rPr>
        <w:t>Highli</w:t>
      </w:r>
      <w:r>
        <w:rPr>
          <w:sz w:val="22"/>
          <w:szCs w:val="22"/>
        </w:rPr>
        <w:t>ght the text and logo and copy it (right click and copy, OR control + C on Windows, or command + C on mac)</w:t>
      </w:r>
    </w:p>
    <w:p w14:paraId="3982012B" w14:textId="77777777" w:rsidR="00B63BDA" w:rsidRPr="00F4369F" w:rsidRDefault="00B63BDA" w:rsidP="00B63BDA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B2594">
        <w:rPr>
          <w:sz w:val="22"/>
          <w:szCs w:val="22"/>
        </w:rPr>
        <w:t>Open Outlook</w:t>
      </w:r>
      <w:r>
        <w:rPr>
          <w:sz w:val="22"/>
          <w:szCs w:val="22"/>
        </w:rPr>
        <w:t xml:space="preserve"> 2016 for Mac OR Outlook 2016 for Windows</w:t>
      </w:r>
    </w:p>
    <w:p w14:paraId="4B739F8B" w14:textId="77777777" w:rsidR="00B63BDA" w:rsidRDefault="00B63BDA" w:rsidP="00B63BDA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Click “New Email”</w:t>
      </w:r>
    </w:p>
    <w:p w14:paraId="2DBC77EE" w14:textId="77777777" w:rsidR="00B63BDA" w:rsidRDefault="00B63BDA" w:rsidP="00B63BDA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Click the signature icon in the email menu, and click “Edit Signatures”</w:t>
      </w:r>
    </w:p>
    <w:p w14:paraId="3251B689" w14:textId="77777777" w:rsidR="00B63BDA" w:rsidRDefault="00B63BDA" w:rsidP="00B63BDA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Add a new signature</w:t>
      </w:r>
    </w:p>
    <w:p w14:paraId="03D46DC8" w14:textId="77777777" w:rsidR="00B63BDA" w:rsidRDefault="00B63BDA" w:rsidP="00B63BDA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Paste in the information you copied</w:t>
      </w:r>
    </w:p>
    <w:p w14:paraId="07843421" w14:textId="77777777" w:rsidR="00B63BDA" w:rsidRDefault="00B63BDA" w:rsidP="00B63BDA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Close the signature menu and close the new email</w:t>
      </w:r>
    </w:p>
    <w:p w14:paraId="77EED24C" w14:textId="270A640B" w:rsidR="008E55B8" w:rsidRPr="00B63BDA" w:rsidRDefault="00B63BDA" w:rsidP="00B63BDA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Open a new email and your new signature should be present</w:t>
      </w:r>
    </w:p>
    <w:p w14:paraId="2006940A" w14:textId="77777777" w:rsidR="008E55B8" w:rsidRDefault="008E55B8" w:rsidP="008E55B8">
      <w:pPr>
        <w:pStyle w:val="ListBullet"/>
        <w:numPr>
          <w:ilvl w:val="0"/>
          <w:numId w:val="0"/>
        </w:numPr>
        <w:ind w:left="432" w:hanging="432"/>
      </w:pPr>
    </w:p>
    <w:p w14:paraId="373A61D4" w14:textId="77777777" w:rsidR="00B6533F" w:rsidRPr="00D20AED" w:rsidRDefault="00B6533F" w:rsidP="00B6533F">
      <w:pPr>
        <w:rPr>
          <w:rFonts w:ascii="Calibri" w:eastAsiaTheme="minorEastAsia" w:hAnsi="Calibri" w:cs="Times New Roman"/>
          <w:noProof/>
          <w:color w:val="000000"/>
          <w:sz w:val="22"/>
          <w:szCs w:val="22"/>
        </w:rPr>
      </w:pPr>
      <w:r w:rsidRPr="00DB6026">
        <w:rPr>
          <w:rFonts w:ascii="Calibri" w:eastAsiaTheme="minorEastAsia" w:hAnsi="Calibri" w:cs="Times New Roman"/>
          <w:b/>
          <w:bCs/>
          <w:noProof/>
          <w:color w:val="0B3254"/>
          <w:sz w:val="22"/>
          <w:szCs w:val="22"/>
        </w:rPr>
        <w:t>---</w:t>
      </w:r>
      <w:r>
        <w:rPr>
          <w:rFonts w:ascii="Calibri" w:eastAsiaTheme="minorEastAsia" w:hAnsi="Calibri" w:cs="Times New Roman"/>
          <w:b/>
          <w:bCs/>
          <w:noProof/>
          <w:color w:val="0B3254"/>
          <w:sz w:val="22"/>
          <w:szCs w:val="22"/>
        </w:rPr>
        <w:t>-</w:t>
      </w:r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br/>
      </w:r>
      <w:r w:rsidRPr="00DB6026">
        <w:rPr>
          <w:rFonts w:ascii="Calibri" w:eastAsiaTheme="minorEastAsia" w:hAnsi="Calibri" w:cs="Times New Roman"/>
          <w:b/>
          <w:bCs/>
          <w:noProof/>
          <w:color w:val="0B3254"/>
          <w:sz w:val="22"/>
          <w:szCs w:val="22"/>
        </w:rPr>
        <w:t>John Doe</w:t>
      </w:r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t xml:space="preserve"> | Research Associate Professor</w:t>
      </w:r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br/>
        <w:t>Department of Animal, Dairy, and Veterinary Sciences</w:t>
      </w:r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br/>
      </w:r>
      <w:r>
        <w:rPr>
          <w:rFonts w:ascii="Calibri" w:eastAsiaTheme="minorEastAsia" w:hAnsi="Calibri" w:cs="Times New Roman"/>
          <w:noProof/>
          <w:color w:val="0B3254"/>
          <w:sz w:val="22"/>
          <w:szCs w:val="22"/>
        </w:rPr>
        <w:t xml:space="preserve">Utah State University </w:t>
      </w:r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t>College of Agriculture and Applied Sciences</w:t>
      </w:r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br/>
        <w:t>O: 435-000-0000 | C: 435-000-0000 | F: 435-000-0000</w:t>
      </w:r>
      <w:bookmarkStart w:id="0" w:name="_GoBack"/>
      <w:bookmarkEnd w:id="0"/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br/>
        <w:t xml:space="preserve">AGRS 101 | </w:t>
      </w:r>
      <w:hyperlink r:id="rId8" w:history="1">
        <w:r w:rsidRPr="00DB6026">
          <w:rPr>
            <w:rStyle w:val="Hyperlink"/>
            <w:rFonts w:ascii="Calibri" w:eastAsiaTheme="minorEastAsia" w:hAnsi="Calibri" w:cs="Times New Roman"/>
            <w:noProof/>
            <w:color w:val="0B3254"/>
            <w:sz w:val="22"/>
            <w:szCs w:val="22"/>
          </w:rPr>
          <w:t>caas.usu.edu</w:t>
        </w:r>
      </w:hyperlink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t xml:space="preserve"> | john.doe@usu.edu</w:t>
      </w:r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br/>
      </w:r>
      <w:r>
        <w:rPr>
          <w:rFonts w:ascii="Calibri" w:eastAsiaTheme="minorEastAsia" w:hAnsi="Calibri" w:cs="Times New Roman"/>
          <w:noProof/>
          <w:color w:val="000000"/>
          <w:sz w:val="22"/>
          <w:szCs w:val="22"/>
        </w:rPr>
        <w:br/>
      </w:r>
      <w:r>
        <w:rPr>
          <w:noProof/>
        </w:rPr>
        <w:drawing>
          <wp:inline distT="0" distB="0" distL="0" distR="0" wp14:anchorId="55C7E06D" wp14:editId="6FF98A57">
            <wp:extent cx="1537335" cy="456808"/>
            <wp:effectExtent l="0" t="0" r="0" b="635"/>
            <wp:docPr id="5" name="Picture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as-signature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37" cy="47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3C4CE" w14:textId="77777777" w:rsidR="008E55B8" w:rsidRDefault="008E55B8" w:rsidP="00535771">
      <w:pPr>
        <w:pStyle w:val="ListBullet"/>
        <w:numPr>
          <w:ilvl w:val="0"/>
          <w:numId w:val="0"/>
        </w:numPr>
      </w:pPr>
    </w:p>
    <w:sectPr w:rsidR="008E55B8">
      <w:footerReference w:type="default" r:id="rId9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A4979" w14:textId="77777777" w:rsidR="004A00AB" w:rsidRDefault="004A00AB">
      <w:r>
        <w:separator/>
      </w:r>
    </w:p>
    <w:p w14:paraId="3D216DD7" w14:textId="77777777" w:rsidR="004A00AB" w:rsidRDefault="004A00AB"/>
  </w:endnote>
  <w:endnote w:type="continuationSeparator" w:id="0">
    <w:p w14:paraId="29D6A2B6" w14:textId="77777777" w:rsidR="004A00AB" w:rsidRDefault="004A00AB">
      <w:r>
        <w:continuationSeparator/>
      </w:r>
    </w:p>
    <w:p w14:paraId="2A2CDC49" w14:textId="77777777" w:rsidR="004A00AB" w:rsidRDefault="004A0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F782C" w14:textId="77777777" w:rsidR="00CC5B54" w:rsidRDefault="00020A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F18A2" w14:textId="77777777" w:rsidR="004A00AB" w:rsidRDefault="004A00AB">
      <w:r>
        <w:separator/>
      </w:r>
    </w:p>
    <w:p w14:paraId="5670EFEB" w14:textId="77777777" w:rsidR="004A00AB" w:rsidRDefault="004A00AB"/>
  </w:footnote>
  <w:footnote w:type="continuationSeparator" w:id="0">
    <w:p w14:paraId="3074632B" w14:textId="77777777" w:rsidR="004A00AB" w:rsidRDefault="004A00AB">
      <w:r>
        <w:continuationSeparator/>
      </w:r>
    </w:p>
    <w:p w14:paraId="7C0D272F" w14:textId="77777777" w:rsidR="004A00AB" w:rsidRDefault="004A00AB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852FA"/>
    <w:multiLevelType w:val="hybridMultilevel"/>
    <w:tmpl w:val="F8AA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A1384"/>
    <w:multiLevelType w:val="hybridMultilevel"/>
    <w:tmpl w:val="BBA8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B8"/>
    <w:rsid w:val="00020AF9"/>
    <w:rsid w:val="00061272"/>
    <w:rsid w:val="004A00AB"/>
    <w:rsid w:val="004B2594"/>
    <w:rsid w:val="004C6E84"/>
    <w:rsid w:val="00535771"/>
    <w:rsid w:val="006F7A3A"/>
    <w:rsid w:val="008E55B8"/>
    <w:rsid w:val="00937580"/>
    <w:rsid w:val="00B63BDA"/>
    <w:rsid w:val="00B6533F"/>
    <w:rsid w:val="00BF575D"/>
    <w:rsid w:val="00C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CC6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caas.usu.edu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sey/Library/Containers/com.microsoft.Word/Data/Library/Caches/1033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3</TotalTime>
  <Pages>1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Saxton</cp:lastModifiedBy>
  <cp:revision>6</cp:revision>
  <dcterms:created xsi:type="dcterms:W3CDTF">2016-08-23T17:45:00Z</dcterms:created>
  <dcterms:modified xsi:type="dcterms:W3CDTF">2017-12-08T20:46:00Z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